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B6B2" w14:textId="17D58BE5" w:rsidR="00BE6A46" w:rsidRDefault="00B806FA" w:rsidP="001A20AC">
      <w:pPr>
        <w:jc w:val="center"/>
        <w:rPr>
          <w:rFonts w:ascii="Arial" w:hAnsi="Arial" w:cs="Arial"/>
          <w:b/>
          <w:sz w:val="56"/>
          <w:szCs w:val="56"/>
          <w:u w:val="single"/>
        </w:rPr>
      </w:pPr>
      <w:r>
        <w:rPr>
          <w:noProof/>
          <w:lang w:eastAsia="en-GB"/>
        </w:rPr>
        <w:drawing>
          <wp:anchor distT="0" distB="0" distL="114300" distR="114300" simplePos="0" relativeHeight="251663872" behindDoc="0" locked="0" layoutInCell="1" allowOverlap="1" wp14:anchorId="76648FE1" wp14:editId="01DA1163">
            <wp:simplePos x="0" y="0"/>
            <wp:positionH relativeFrom="margin">
              <wp:posOffset>1446530</wp:posOffset>
            </wp:positionH>
            <wp:positionV relativeFrom="paragraph">
              <wp:posOffset>7620</wp:posOffset>
            </wp:positionV>
            <wp:extent cx="2560320" cy="2819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320" cy="2819400"/>
                    </a:xfrm>
                    <a:prstGeom prst="rect">
                      <a:avLst/>
                    </a:prstGeom>
                    <a:noFill/>
                  </pic:spPr>
                </pic:pic>
              </a:graphicData>
            </a:graphic>
            <wp14:sizeRelH relativeFrom="page">
              <wp14:pctWidth>0</wp14:pctWidth>
            </wp14:sizeRelH>
            <wp14:sizeRelV relativeFrom="page">
              <wp14:pctHeight>0</wp14:pctHeight>
            </wp14:sizeRelV>
          </wp:anchor>
        </w:drawing>
      </w:r>
    </w:p>
    <w:p w14:paraId="6680AAA5" w14:textId="2658BCB8" w:rsidR="00BE6A46" w:rsidRDefault="00BE6A46" w:rsidP="001A20AC">
      <w:pPr>
        <w:jc w:val="center"/>
        <w:rPr>
          <w:rFonts w:ascii="Arial" w:hAnsi="Arial" w:cs="Arial"/>
          <w:b/>
          <w:sz w:val="56"/>
          <w:szCs w:val="56"/>
          <w:u w:val="single"/>
        </w:rPr>
      </w:pPr>
    </w:p>
    <w:p w14:paraId="711F6FED" w14:textId="77777777" w:rsidR="00BE6A46" w:rsidRDefault="00BE6A46" w:rsidP="001A20AC">
      <w:pPr>
        <w:jc w:val="center"/>
        <w:rPr>
          <w:rFonts w:ascii="Arial" w:hAnsi="Arial" w:cs="Arial"/>
          <w:b/>
          <w:sz w:val="56"/>
          <w:szCs w:val="56"/>
          <w:u w:val="single"/>
        </w:rPr>
      </w:pPr>
    </w:p>
    <w:p w14:paraId="1B5AE469" w14:textId="77777777" w:rsidR="00762FF2" w:rsidRDefault="00762FF2" w:rsidP="001A20AC">
      <w:pPr>
        <w:jc w:val="center"/>
        <w:rPr>
          <w:rFonts w:ascii="Arial" w:hAnsi="Arial" w:cs="Arial"/>
          <w:b/>
          <w:color w:val="44546A" w:themeColor="text2"/>
          <w:sz w:val="96"/>
          <w:szCs w:val="96"/>
        </w:rPr>
      </w:pPr>
    </w:p>
    <w:p w14:paraId="0B3898CE" w14:textId="77777777" w:rsidR="00762FF2" w:rsidRDefault="00762FF2" w:rsidP="001A20AC">
      <w:pPr>
        <w:jc w:val="center"/>
        <w:rPr>
          <w:rFonts w:ascii="Arial" w:hAnsi="Arial" w:cs="Arial"/>
          <w:b/>
          <w:color w:val="44546A" w:themeColor="text2"/>
          <w:sz w:val="96"/>
          <w:szCs w:val="96"/>
        </w:rPr>
      </w:pPr>
    </w:p>
    <w:p w14:paraId="4A01D980" w14:textId="77777777" w:rsidR="003A4B04" w:rsidRDefault="003A4B04" w:rsidP="001A20AC">
      <w:pPr>
        <w:jc w:val="center"/>
        <w:rPr>
          <w:rFonts w:ascii="Arial" w:hAnsi="Arial" w:cs="Arial"/>
          <w:b/>
          <w:color w:val="44546A" w:themeColor="text2"/>
          <w:sz w:val="72"/>
          <w:szCs w:val="72"/>
        </w:rPr>
      </w:pPr>
    </w:p>
    <w:p w14:paraId="7189D3B3" w14:textId="04C66448" w:rsidR="003A4B04" w:rsidRDefault="009834BD" w:rsidP="001A20AC">
      <w:pPr>
        <w:jc w:val="center"/>
        <w:rPr>
          <w:rFonts w:ascii="Arial" w:hAnsi="Arial" w:cs="Arial"/>
          <w:b/>
          <w:color w:val="44546A" w:themeColor="text2"/>
          <w:sz w:val="72"/>
          <w:szCs w:val="72"/>
        </w:rPr>
      </w:pPr>
      <w:r w:rsidRPr="009834BD">
        <w:rPr>
          <w:rFonts w:ascii="Arial" w:hAnsi="Arial" w:cs="Arial"/>
          <w:b/>
          <w:color w:val="44546A" w:themeColor="text2"/>
          <w:sz w:val="72"/>
          <w:szCs w:val="72"/>
        </w:rPr>
        <w:t xml:space="preserve">Teaching &amp; Learning </w:t>
      </w:r>
    </w:p>
    <w:p w14:paraId="491B93EF" w14:textId="77777777" w:rsidR="003A4B04" w:rsidRDefault="009834BD" w:rsidP="001A20AC">
      <w:pPr>
        <w:jc w:val="center"/>
        <w:rPr>
          <w:rFonts w:ascii="Arial" w:hAnsi="Arial" w:cs="Arial"/>
          <w:b/>
          <w:color w:val="44546A" w:themeColor="text2"/>
          <w:sz w:val="72"/>
          <w:szCs w:val="72"/>
        </w:rPr>
      </w:pPr>
      <w:r w:rsidRPr="009834BD">
        <w:rPr>
          <w:rFonts w:ascii="Arial" w:hAnsi="Arial" w:cs="Arial"/>
          <w:b/>
          <w:color w:val="44546A" w:themeColor="text2"/>
          <w:sz w:val="72"/>
          <w:szCs w:val="72"/>
        </w:rPr>
        <w:t xml:space="preserve">and </w:t>
      </w:r>
    </w:p>
    <w:p w14:paraId="5E15DE31" w14:textId="36FDFE8F" w:rsidR="000A47DE" w:rsidRPr="009834BD" w:rsidRDefault="009834BD" w:rsidP="001A20AC">
      <w:pPr>
        <w:jc w:val="center"/>
        <w:rPr>
          <w:rFonts w:ascii="Arial" w:hAnsi="Arial" w:cs="Arial"/>
          <w:b/>
          <w:color w:val="44546A" w:themeColor="text2"/>
          <w:sz w:val="72"/>
          <w:szCs w:val="72"/>
        </w:rPr>
      </w:pPr>
      <w:r w:rsidRPr="009834BD">
        <w:rPr>
          <w:rFonts w:ascii="Arial" w:hAnsi="Arial" w:cs="Arial"/>
          <w:b/>
          <w:color w:val="44546A" w:themeColor="text2"/>
          <w:sz w:val="72"/>
          <w:szCs w:val="72"/>
        </w:rPr>
        <w:t>Professional Development</w:t>
      </w:r>
      <w:r w:rsidR="00BF369A" w:rsidRPr="009834BD">
        <w:rPr>
          <w:rFonts w:ascii="Arial" w:hAnsi="Arial" w:cs="Arial"/>
          <w:b/>
          <w:color w:val="44546A" w:themeColor="text2"/>
          <w:sz w:val="72"/>
          <w:szCs w:val="72"/>
        </w:rPr>
        <w:t xml:space="preserve"> </w:t>
      </w:r>
    </w:p>
    <w:p w14:paraId="6AF8D4A6" w14:textId="77777777" w:rsidR="00BF369A" w:rsidRPr="00762FF2" w:rsidRDefault="00BF369A">
      <w:pPr>
        <w:rPr>
          <w:rFonts w:ascii="Arial" w:hAnsi="Arial" w:cs="Arial"/>
          <w:sz w:val="96"/>
          <w:szCs w:val="96"/>
        </w:rPr>
      </w:pPr>
    </w:p>
    <w:p w14:paraId="55BFEFE1" w14:textId="77777777" w:rsidR="00BE6A46" w:rsidRDefault="00BE6A46">
      <w:pPr>
        <w:rPr>
          <w:rFonts w:ascii="Arial" w:hAnsi="Arial" w:cs="Arial"/>
          <w:b/>
          <w:sz w:val="28"/>
          <w:szCs w:val="28"/>
          <w:u w:val="single"/>
        </w:rPr>
      </w:pPr>
    </w:p>
    <w:p w14:paraId="3F627EF4" w14:textId="77777777" w:rsidR="00BE6A46" w:rsidRDefault="00BE6A46">
      <w:pPr>
        <w:rPr>
          <w:rFonts w:ascii="Arial" w:hAnsi="Arial" w:cs="Arial"/>
          <w:b/>
          <w:sz w:val="28"/>
          <w:szCs w:val="28"/>
          <w:u w:val="single"/>
        </w:rPr>
      </w:pPr>
    </w:p>
    <w:p w14:paraId="40AD25EA" w14:textId="03F8E09B" w:rsidR="00BE6A46" w:rsidRDefault="00BE6A46">
      <w:pPr>
        <w:rPr>
          <w:rFonts w:ascii="Arial" w:hAnsi="Arial" w:cs="Arial"/>
          <w:b/>
          <w:sz w:val="28"/>
          <w:szCs w:val="28"/>
          <w:u w:val="single"/>
        </w:rPr>
      </w:pPr>
    </w:p>
    <w:p w14:paraId="7DCD4AC9" w14:textId="7531BA8D" w:rsidR="003A4B04" w:rsidRDefault="003A4B04">
      <w:pPr>
        <w:rPr>
          <w:rFonts w:ascii="Arial" w:hAnsi="Arial" w:cs="Arial"/>
          <w:b/>
          <w:sz w:val="28"/>
          <w:szCs w:val="28"/>
          <w:u w:val="single"/>
        </w:rPr>
      </w:pPr>
    </w:p>
    <w:p w14:paraId="0FCE9B14" w14:textId="77777777" w:rsidR="003A4B04" w:rsidRDefault="003A4B04">
      <w:pPr>
        <w:rPr>
          <w:rFonts w:ascii="Arial" w:hAnsi="Arial" w:cs="Arial"/>
          <w:b/>
          <w:sz w:val="28"/>
          <w:szCs w:val="28"/>
          <w:u w:val="single"/>
        </w:rPr>
      </w:pPr>
    </w:p>
    <w:p w14:paraId="7DC6F605" w14:textId="77777777" w:rsidR="009834BD" w:rsidRDefault="009834BD" w:rsidP="00542848">
      <w:pPr>
        <w:rPr>
          <w:rFonts w:ascii="Arial" w:hAnsi="Arial" w:cs="Arial"/>
          <w:b/>
          <w:sz w:val="36"/>
          <w:szCs w:val="32"/>
          <w:u w:val="single"/>
        </w:rPr>
      </w:pPr>
    </w:p>
    <w:p w14:paraId="32F8DE57" w14:textId="1D4511C2" w:rsidR="00542848" w:rsidRPr="00BE6A46" w:rsidRDefault="00542848" w:rsidP="00542848">
      <w:pPr>
        <w:rPr>
          <w:rFonts w:ascii="Arial" w:hAnsi="Arial" w:cs="Arial"/>
          <w:b/>
          <w:sz w:val="36"/>
          <w:szCs w:val="32"/>
          <w:u w:val="single"/>
        </w:rPr>
      </w:pPr>
      <w:r w:rsidRPr="00BE6A46">
        <w:rPr>
          <w:rFonts w:ascii="Arial" w:hAnsi="Arial" w:cs="Arial"/>
          <w:b/>
          <w:sz w:val="36"/>
          <w:szCs w:val="32"/>
          <w:u w:val="single"/>
        </w:rPr>
        <w:t>Contents:</w:t>
      </w:r>
    </w:p>
    <w:p w14:paraId="1076784A" w14:textId="77777777" w:rsidR="00542848" w:rsidRPr="00BE6A46" w:rsidRDefault="00542848" w:rsidP="00542848">
      <w:pPr>
        <w:pStyle w:val="ListParagraph"/>
        <w:spacing w:before="240" w:after="120"/>
        <w:rPr>
          <w:rFonts w:ascii="Arial" w:hAnsi="Arial" w:cs="Arial"/>
          <w:sz w:val="32"/>
          <w:szCs w:val="28"/>
          <w:highlight w:val="yellow"/>
        </w:rPr>
      </w:pPr>
    </w:p>
    <w:p w14:paraId="5337D5CA" w14:textId="06566AB7" w:rsidR="00C4143C" w:rsidRPr="0022705B" w:rsidRDefault="00644EBB" w:rsidP="00542848">
      <w:pPr>
        <w:pStyle w:val="ListParagraph"/>
        <w:numPr>
          <w:ilvl w:val="0"/>
          <w:numId w:val="1"/>
        </w:numPr>
        <w:spacing w:before="240" w:after="120"/>
        <w:rPr>
          <w:rFonts w:ascii="Arial" w:hAnsi="Arial" w:cs="Arial"/>
          <w:b/>
          <w:sz w:val="28"/>
          <w:szCs w:val="28"/>
        </w:rPr>
      </w:pPr>
      <w:r>
        <w:rPr>
          <w:rFonts w:ascii="Arial" w:hAnsi="Arial" w:cs="Arial"/>
          <w:b/>
          <w:sz w:val="28"/>
          <w:szCs w:val="28"/>
        </w:rPr>
        <w:t>Teaching &amp; Learning</w:t>
      </w:r>
    </w:p>
    <w:p w14:paraId="4A9603DB" w14:textId="77777777" w:rsidR="00C4143C" w:rsidRPr="0022705B" w:rsidRDefault="00C4143C" w:rsidP="00C4143C">
      <w:pPr>
        <w:pStyle w:val="ListParagraph"/>
        <w:spacing w:before="240" w:after="120"/>
        <w:rPr>
          <w:rFonts w:ascii="Arial" w:hAnsi="Arial" w:cs="Arial"/>
          <w:sz w:val="28"/>
          <w:szCs w:val="28"/>
        </w:rPr>
      </w:pPr>
    </w:p>
    <w:p w14:paraId="0802A3FB" w14:textId="4F757C2A" w:rsidR="00C4143C" w:rsidRPr="0022705B" w:rsidRDefault="00644EBB" w:rsidP="00754047">
      <w:pPr>
        <w:pStyle w:val="ListParagraph"/>
        <w:numPr>
          <w:ilvl w:val="0"/>
          <w:numId w:val="35"/>
        </w:numPr>
        <w:spacing w:before="240" w:after="120"/>
        <w:rPr>
          <w:rFonts w:ascii="Arial" w:hAnsi="Arial" w:cs="Arial"/>
          <w:sz w:val="28"/>
          <w:szCs w:val="28"/>
        </w:rPr>
      </w:pPr>
      <w:r>
        <w:rPr>
          <w:rFonts w:ascii="Arial" w:hAnsi="Arial" w:cs="Arial"/>
          <w:sz w:val="28"/>
          <w:szCs w:val="28"/>
        </w:rPr>
        <w:t xml:space="preserve">Curriculum </w:t>
      </w:r>
      <w:r w:rsidR="00745EFB" w:rsidRPr="0022705B">
        <w:rPr>
          <w:rFonts w:ascii="Arial" w:hAnsi="Arial" w:cs="Arial"/>
          <w:sz w:val="28"/>
          <w:szCs w:val="28"/>
        </w:rPr>
        <w:t>Statement of Intent</w:t>
      </w:r>
      <w:r w:rsidR="00C4143C" w:rsidRPr="0022705B">
        <w:rPr>
          <w:rFonts w:ascii="Arial" w:hAnsi="Arial" w:cs="Arial"/>
          <w:sz w:val="28"/>
          <w:szCs w:val="28"/>
        </w:rPr>
        <w:t xml:space="preserve"> </w:t>
      </w:r>
      <w:r w:rsidR="0022705B" w:rsidRPr="0022705B">
        <w:rPr>
          <w:rFonts w:ascii="Arial" w:hAnsi="Arial" w:cs="Arial"/>
          <w:sz w:val="28"/>
          <w:szCs w:val="28"/>
        </w:rPr>
        <w:t>- p3</w:t>
      </w:r>
    </w:p>
    <w:p w14:paraId="7D496030" w14:textId="6B27008B" w:rsidR="00C4143C" w:rsidRPr="0022705B" w:rsidRDefault="00762FF2" w:rsidP="00754047">
      <w:pPr>
        <w:pStyle w:val="ListParagraph"/>
        <w:numPr>
          <w:ilvl w:val="0"/>
          <w:numId w:val="35"/>
        </w:numPr>
        <w:spacing w:before="240" w:after="120"/>
        <w:rPr>
          <w:rFonts w:ascii="Arial" w:hAnsi="Arial" w:cs="Arial"/>
          <w:sz w:val="28"/>
          <w:szCs w:val="28"/>
        </w:rPr>
      </w:pPr>
      <w:r w:rsidRPr="0022705B">
        <w:rPr>
          <w:rFonts w:ascii="Arial" w:hAnsi="Arial" w:cs="Arial"/>
          <w:sz w:val="28"/>
          <w:szCs w:val="28"/>
        </w:rPr>
        <w:t>Mechanisms of Learning</w:t>
      </w:r>
      <w:r w:rsidR="0022705B" w:rsidRPr="0022705B">
        <w:rPr>
          <w:rFonts w:ascii="Arial" w:hAnsi="Arial" w:cs="Arial"/>
          <w:sz w:val="28"/>
          <w:szCs w:val="28"/>
        </w:rPr>
        <w:t xml:space="preserve"> – p4-5</w:t>
      </w:r>
    </w:p>
    <w:p w14:paraId="2BF169B4" w14:textId="6C0526EA" w:rsidR="00542848" w:rsidRPr="0022705B" w:rsidRDefault="00C4143C" w:rsidP="00754047">
      <w:pPr>
        <w:pStyle w:val="ListParagraph"/>
        <w:numPr>
          <w:ilvl w:val="0"/>
          <w:numId w:val="35"/>
        </w:numPr>
        <w:spacing w:before="240" w:after="120"/>
        <w:rPr>
          <w:rFonts w:ascii="Arial" w:hAnsi="Arial" w:cs="Arial"/>
          <w:sz w:val="28"/>
          <w:szCs w:val="28"/>
        </w:rPr>
      </w:pPr>
      <w:r w:rsidRPr="0022705B">
        <w:rPr>
          <w:rFonts w:ascii="Arial" w:hAnsi="Arial" w:cs="Arial"/>
          <w:sz w:val="28"/>
          <w:szCs w:val="28"/>
        </w:rPr>
        <w:t>T</w:t>
      </w:r>
      <w:r w:rsidR="00762FF2" w:rsidRPr="0022705B">
        <w:rPr>
          <w:rFonts w:ascii="Arial" w:hAnsi="Arial" w:cs="Arial"/>
          <w:sz w:val="28"/>
          <w:szCs w:val="28"/>
        </w:rPr>
        <w:t>he Elements</w:t>
      </w:r>
      <w:r w:rsidR="0022705B" w:rsidRPr="0022705B">
        <w:rPr>
          <w:rFonts w:ascii="Arial" w:hAnsi="Arial" w:cs="Arial"/>
          <w:sz w:val="28"/>
          <w:szCs w:val="28"/>
        </w:rPr>
        <w:t xml:space="preserve"> – p6-10</w:t>
      </w:r>
    </w:p>
    <w:p w14:paraId="6417CCA4" w14:textId="19F84282" w:rsidR="00C4143C" w:rsidRPr="0022705B" w:rsidRDefault="00926411" w:rsidP="00754047">
      <w:pPr>
        <w:pStyle w:val="ListParagraph"/>
        <w:numPr>
          <w:ilvl w:val="0"/>
          <w:numId w:val="35"/>
        </w:numPr>
        <w:spacing w:before="240" w:after="120"/>
        <w:rPr>
          <w:rFonts w:ascii="Arial" w:hAnsi="Arial" w:cs="Arial"/>
          <w:sz w:val="28"/>
          <w:szCs w:val="28"/>
        </w:rPr>
      </w:pPr>
      <w:r>
        <w:rPr>
          <w:rFonts w:ascii="Arial" w:hAnsi="Arial" w:cs="Arial"/>
          <w:sz w:val="28"/>
          <w:szCs w:val="28"/>
        </w:rPr>
        <w:t>Standards and Routines – p11</w:t>
      </w:r>
    </w:p>
    <w:p w14:paraId="6770E86B" w14:textId="77777777" w:rsidR="00542848" w:rsidRPr="0022705B" w:rsidRDefault="00542848" w:rsidP="0022705B">
      <w:pPr>
        <w:pStyle w:val="ListParagraph"/>
        <w:spacing w:before="240" w:after="120"/>
        <w:rPr>
          <w:rFonts w:ascii="Arial" w:hAnsi="Arial" w:cs="Arial"/>
          <w:sz w:val="28"/>
          <w:szCs w:val="28"/>
          <w:highlight w:val="yellow"/>
        </w:rPr>
      </w:pPr>
    </w:p>
    <w:p w14:paraId="6BC6BB44" w14:textId="06B1E2A4" w:rsidR="00542848" w:rsidRPr="0022705B" w:rsidRDefault="00542848" w:rsidP="00FD6EAA">
      <w:pPr>
        <w:pStyle w:val="ListParagraph"/>
        <w:numPr>
          <w:ilvl w:val="0"/>
          <w:numId w:val="1"/>
        </w:numPr>
        <w:spacing w:before="240" w:after="120"/>
        <w:rPr>
          <w:rFonts w:ascii="Arial" w:hAnsi="Arial" w:cs="Arial"/>
          <w:b/>
          <w:sz w:val="28"/>
          <w:szCs w:val="28"/>
        </w:rPr>
      </w:pPr>
      <w:r w:rsidRPr="0022705B">
        <w:rPr>
          <w:rFonts w:ascii="Arial" w:hAnsi="Arial" w:cs="Arial"/>
          <w:b/>
          <w:sz w:val="28"/>
          <w:szCs w:val="28"/>
        </w:rPr>
        <w:t>CPD</w:t>
      </w:r>
    </w:p>
    <w:p w14:paraId="71505177" w14:textId="28E3E055" w:rsidR="0022705B" w:rsidRDefault="0022705B" w:rsidP="00754047">
      <w:pPr>
        <w:pStyle w:val="ListParagraph"/>
        <w:numPr>
          <w:ilvl w:val="0"/>
          <w:numId w:val="35"/>
        </w:numPr>
        <w:spacing w:before="240" w:after="120"/>
        <w:rPr>
          <w:rFonts w:ascii="Arial" w:hAnsi="Arial" w:cs="Arial"/>
          <w:sz w:val="28"/>
          <w:szCs w:val="28"/>
        </w:rPr>
      </w:pPr>
      <w:r>
        <w:rPr>
          <w:rFonts w:ascii="Arial" w:hAnsi="Arial" w:cs="Arial"/>
          <w:sz w:val="28"/>
          <w:szCs w:val="28"/>
        </w:rPr>
        <w:t>Core CPD</w:t>
      </w:r>
      <w:r w:rsidR="00C748C1">
        <w:rPr>
          <w:rFonts w:ascii="Arial" w:hAnsi="Arial" w:cs="Arial"/>
          <w:sz w:val="28"/>
          <w:szCs w:val="28"/>
        </w:rPr>
        <w:t xml:space="preserve"> – teaching and classroom support staff</w:t>
      </w:r>
      <w:r w:rsidR="00926411">
        <w:rPr>
          <w:rFonts w:ascii="Arial" w:hAnsi="Arial" w:cs="Arial"/>
          <w:sz w:val="28"/>
          <w:szCs w:val="28"/>
        </w:rPr>
        <w:t xml:space="preserve"> – p12</w:t>
      </w:r>
      <w:r w:rsidR="00492CF5">
        <w:rPr>
          <w:rFonts w:ascii="Arial" w:hAnsi="Arial" w:cs="Arial"/>
          <w:sz w:val="28"/>
          <w:szCs w:val="28"/>
        </w:rPr>
        <w:t>-1</w:t>
      </w:r>
      <w:r w:rsidR="00926411">
        <w:rPr>
          <w:rFonts w:ascii="Arial" w:hAnsi="Arial" w:cs="Arial"/>
          <w:sz w:val="28"/>
          <w:szCs w:val="28"/>
        </w:rPr>
        <w:t>5</w:t>
      </w:r>
    </w:p>
    <w:p w14:paraId="69E78C60" w14:textId="64FD4C45" w:rsidR="0022705B" w:rsidRDefault="0022705B" w:rsidP="00754047">
      <w:pPr>
        <w:pStyle w:val="ListParagraph"/>
        <w:numPr>
          <w:ilvl w:val="0"/>
          <w:numId w:val="35"/>
        </w:numPr>
        <w:spacing w:before="240" w:after="120"/>
        <w:rPr>
          <w:rFonts w:ascii="Arial" w:hAnsi="Arial" w:cs="Arial"/>
          <w:sz w:val="28"/>
          <w:szCs w:val="28"/>
        </w:rPr>
      </w:pPr>
      <w:r>
        <w:rPr>
          <w:rFonts w:ascii="Arial" w:hAnsi="Arial" w:cs="Arial"/>
          <w:sz w:val="28"/>
          <w:szCs w:val="28"/>
        </w:rPr>
        <w:t>Early Career Development</w:t>
      </w:r>
      <w:r w:rsidR="00492CF5">
        <w:rPr>
          <w:rFonts w:ascii="Arial" w:hAnsi="Arial" w:cs="Arial"/>
          <w:sz w:val="28"/>
          <w:szCs w:val="28"/>
        </w:rPr>
        <w:t xml:space="preserve"> – p1</w:t>
      </w:r>
      <w:r w:rsidR="00926411">
        <w:rPr>
          <w:rFonts w:ascii="Arial" w:hAnsi="Arial" w:cs="Arial"/>
          <w:sz w:val="28"/>
          <w:szCs w:val="28"/>
        </w:rPr>
        <w:t>6-17</w:t>
      </w:r>
    </w:p>
    <w:p w14:paraId="3CA8DF7C" w14:textId="411FFD8A" w:rsidR="0022705B" w:rsidRDefault="0022705B" w:rsidP="00754047">
      <w:pPr>
        <w:pStyle w:val="ListParagraph"/>
        <w:numPr>
          <w:ilvl w:val="0"/>
          <w:numId w:val="35"/>
        </w:numPr>
        <w:spacing w:before="240" w:after="120"/>
        <w:rPr>
          <w:rFonts w:ascii="Arial" w:hAnsi="Arial" w:cs="Arial"/>
          <w:sz w:val="28"/>
          <w:szCs w:val="28"/>
        </w:rPr>
      </w:pPr>
      <w:r>
        <w:rPr>
          <w:rFonts w:ascii="Arial" w:hAnsi="Arial" w:cs="Arial"/>
          <w:sz w:val="28"/>
          <w:szCs w:val="28"/>
        </w:rPr>
        <w:t>New Staff Induction</w:t>
      </w:r>
      <w:r w:rsidR="00926411">
        <w:rPr>
          <w:rFonts w:ascii="Arial" w:hAnsi="Arial" w:cs="Arial"/>
          <w:sz w:val="28"/>
          <w:szCs w:val="28"/>
        </w:rPr>
        <w:t xml:space="preserve"> – p18</w:t>
      </w:r>
    </w:p>
    <w:p w14:paraId="5657D248" w14:textId="2EEE60A8" w:rsidR="0022705B" w:rsidRDefault="0022705B" w:rsidP="00754047">
      <w:pPr>
        <w:pStyle w:val="ListParagraph"/>
        <w:numPr>
          <w:ilvl w:val="0"/>
          <w:numId w:val="35"/>
        </w:numPr>
        <w:spacing w:before="240" w:after="120"/>
        <w:rPr>
          <w:rFonts w:ascii="Arial" w:hAnsi="Arial" w:cs="Arial"/>
          <w:sz w:val="28"/>
          <w:szCs w:val="28"/>
        </w:rPr>
      </w:pPr>
      <w:r>
        <w:rPr>
          <w:rFonts w:ascii="Arial" w:hAnsi="Arial" w:cs="Arial"/>
          <w:sz w:val="28"/>
          <w:szCs w:val="28"/>
        </w:rPr>
        <w:t>Enhanced CPD</w:t>
      </w:r>
      <w:r w:rsidR="00926411">
        <w:rPr>
          <w:rFonts w:ascii="Arial" w:hAnsi="Arial" w:cs="Arial"/>
          <w:sz w:val="28"/>
          <w:szCs w:val="28"/>
        </w:rPr>
        <w:t xml:space="preserve"> – p19-20</w:t>
      </w:r>
    </w:p>
    <w:p w14:paraId="72112B5D" w14:textId="05A59E99" w:rsidR="00492CF5" w:rsidRDefault="00492CF5" w:rsidP="00754047">
      <w:pPr>
        <w:pStyle w:val="ListParagraph"/>
        <w:numPr>
          <w:ilvl w:val="0"/>
          <w:numId w:val="35"/>
        </w:numPr>
        <w:spacing w:before="240" w:after="120"/>
        <w:rPr>
          <w:rFonts w:ascii="Arial" w:hAnsi="Arial" w:cs="Arial"/>
          <w:sz w:val="28"/>
          <w:szCs w:val="28"/>
        </w:rPr>
      </w:pPr>
      <w:r>
        <w:rPr>
          <w:rFonts w:ascii="Arial" w:hAnsi="Arial" w:cs="Arial"/>
          <w:sz w:val="28"/>
          <w:szCs w:val="28"/>
        </w:rPr>
        <w:t>Core &amp; Enhan</w:t>
      </w:r>
      <w:r w:rsidR="00926411">
        <w:rPr>
          <w:rFonts w:ascii="Arial" w:hAnsi="Arial" w:cs="Arial"/>
          <w:sz w:val="28"/>
          <w:szCs w:val="28"/>
        </w:rPr>
        <w:t>ced Whole-Team Development – p21</w:t>
      </w:r>
    </w:p>
    <w:p w14:paraId="2FB51D7A" w14:textId="3952DB47" w:rsidR="0022705B" w:rsidRPr="0022705B" w:rsidRDefault="0022705B" w:rsidP="00754047">
      <w:pPr>
        <w:pStyle w:val="ListParagraph"/>
        <w:numPr>
          <w:ilvl w:val="0"/>
          <w:numId w:val="35"/>
        </w:numPr>
        <w:spacing w:before="240" w:after="120"/>
        <w:rPr>
          <w:rFonts w:ascii="Arial" w:hAnsi="Arial" w:cs="Arial"/>
          <w:sz w:val="28"/>
          <w:szCs w:val="28"/>
        </w:rPr>
      </w:pPr>
      <w:r>
        <w:rPr>
          <w:rFonts w:ascii="Arial" w:hAnsi="Arial" w:cs="Arial"/>
          <w:sz w:val="28"/>
          <w:szCs w:val="28"/>
        </w:rPr>
        <w:t>Leadership Development</w:t>
      </w:r>
      <w:r w:rsidR="00926411">
        <w:rPr>
          <w:rFonts w:ascii="Arial" w:hAnsi="Arial" w:cs="Arial"/>
          <w:sz w:val="28"/>
          <w:szCs w:val="28"/>
        </w:rPr>
        <w:t xml:space="preserve"> – p22-23</w:t>
      </w:r>
    </w:p>
    <w:p w14:paraId="0CF6DFB7" w14:textId="77777777" w:rsidR="00542848" w:rsidRPr="0022705B" w:rsidRDefault="00542848" w:rsidP="00542848">
      <w:pPr>
        <w:pStyle w:val="ListParagraph"/>
        <w:rPr>
          <w:rFonts w:ascii="Arial" w:hAnsi="Arial" w:cs="Arial"/>
          <w:sz w:val="28"/>
          <w:szCs w:val="28"/>
        </w:rPr>
      </w:pPr>
    </w:p>
    <w:p w14:paraId="5888EED2" w14:textId="5858478C" w:rsidR="00B34F73" w:rsidRPr="0022705B" w:rsidRDefault="00B34F73" w:rsidP="00542848">
      <w:pPr>
        <w:pStyle w:val="ListParagraph"/>
        <w:numPr>
          <w:ilvl w:val="0"/>
          <w:numId w:val="1"/>
        </w:numPr>
        <w:spacing w:before="240" w:after="120"/>
        <w:rPr>
          <w:rFonts w:ascii="Arial" w:hAnsi="Arial" w:cs="Arial"/>
          <w:b/>
          <w:sz w:val="28"/>
          <w:szCs w:val="28"/>
        </w:rPr>
      </w:pPr>
      <w:r w:rsidRPr="0022705B">
        <w:rPr>
          <w:rFonts w:ascii="Arial" w:hAnsi="Arial" w:cs="Arial"/>
          <w:b/>
          <w:sz w:val="28"/>
          <w:szCs w:val="28"/>
        </w:rPr>
        <w:t>The Teaching and Learning Team</w:t>
      </w:r>
      <w:r w:rsidR="00F77C49">
        <w:rPr>
          <w:rFonts w:ascii="Arial" w:hAnsi="Arial" w:cs="Arial"/>
          <w:b/>
          <w:sz w:val="28"/>
          <w:szCs w:val="28"/>
        </w:rPr>
        <w:t xml:space="preserve"> </w:t>
      </w:r>
      <w:r w:rsidR="00926411">
        <w:rPr>
          <w:rFonts w:ascii="Arial" w:hAnsi="Arial" w:cs="Arial"/>
          <w:sz w:val="28"/>
          <w:szCs w:val="28"/>
        </w:rPr>
        <w:t>– p24</w:t>
      </w:r>
      <w:r w:rsidR="00DD6BD7">
        <w:rPr>
          <w:rFonts w:ascii="Arial" w:hAnsi="Arial" w:cs="Arial"/>
          <w:sz w:val="28"/>
          <w:szCs w:val="28"/>
        </w:rPr>
        <w:t xml:space="preserve"> - 25</w:t>
      </w:r>
    </w:p>
    <w:p w14:paraId="183EDA30" w14:textId="77777777" w:rsidR="00542848" w:rsidRPr="0022705B" w:rsidRDefault="00542848" w:rsidP="00542848">
      <w:pPr>
        <w:pStyle w:val="ListParagraph"/>
        <w:rPr>
          <w:rFonts w:ascii="Arial" w:hAnsi="Arial" w:cs="Arial"/>
          <w:sz w:val="28"/>
          <w:szCs w:val="28"/>
        </w:rPr>
      </w:pPr>
    </w:p>
    <w:p w14:paraId="3E452C7E" w14:textId="2BFD2F4D" w:rsidR="00542848" w:rsidRPr="0022705B" w:rsidRDefault="00542848" w:rsidP="00542848">
      <w:pPr>
        <w:pStyle w:val="ListParagraph"/>
        <w:numPr>
          <w:ilvl w:val="0"/>
          <w:numId w:val="1"/>
        </w:numPr>
        <w:spacing w:before="240" w:after="120"/>
        <w:rPr>
          <w:rFonts w:ascii="Arial" w:hAnsi="Arial" w:cs="Arial"/>
          <w:b/>
          <w:sz w:val="28"/>
          <w:szCs w:val="28"/>
        </w:rPr>
      </w:pPr>
      <w:r w:rsidRPr="0022705B">
        <w:rPr>
          <w:rFonts w:ascii="Arial" w:hAnsi="Arial" w:cs="Arial"/>
          <w:b/>
          <w:sz w:val="28"/>
          <w:szCs w:val="28"/>
        </w:rPr>
        <w:t>Quality Assurance Processes and Systems</w:t>
      </w:r>
      <w:r w:rsidR="00F77C49">
        <w:rPr>
          <w:rFonts w:ascii="Arial" w:hAnsi="Arial" w:cs="Arial"/>
          <w:b/>
          <w:sz w:val="28"/>
          <w:szCs w:val="28"/>
        </w:rPr>
        <w:t xml:space="preserve"> </w:t>
      </w:r>
      <w:r w:rsidR="00926411">
        <w:rPr>
          <w:rFonts w:ascii="Arial" w:hAnsi="Arial" w:cs="Arial"/>
          <w:sz w:val="28"/>
          <w:szCs w:val="28"/>
        </w:rPr>
        <w:t>– 2</w:t>
      </w:r>
      <w:r w:rsidR="00DD6BD7">
        <w:rPr>
          <w:rFonts w:ascii="Arial" w:hAnsi="Arial" w:cs="Arial"/>
          <w:sz w:val="28"/>
          <w:szCs w:val="28"/>
        </w:rPr>
        <w:t>6</w:t>
      </w:r>
      <w:r w:rsidR="00926411">
        <w:rPr>
          <w:rFonts w:ascii="Arial" w:hAnsi="Arial" w:cs="Arial"/>
          <w:sz w:val="28"/>
          <w:szCs w:val="28"/>
        </w:rPr>
        <w:t>-2</w:t>
      </w:r>
      <w:r w:rsidR="00DD6BD7">
        <w:rPr>
          <w:rFonts w:ascii="Arial" w:hAnsi="Arial" w:cs="Arial"/>
          <w:sz w:val="28"/>
          <w:szCs w:val="28"/>
        </w:rPr>
        <w:t>7</w:t>
      </w:r>
    </w:p>
    <w:p w14:paraId="7EC8BB6E" w14:textId="77777777" w:rsidR="002915EA" w:rsidRPr="0022705B" w:rsidRDefault="002915EA">
      <w:pPr>
        <w:rPr>
          <w:sz w:val="28"/>
          <w:szCs w:val="28"/>
        </w:rPr>
      </w:pPr>
      <w:r w:rsidRPr="0022705B">
        <w:rPr>
          <w:sz w:val="28"/>
          <w:szCs w:val="28"/>
        </w:rPr>
        <w:br w:type="page"/>
      </w:r>
    </w:p>
    <w:p w14:paraId="23E9B971" w14:textId="25278E1B" w:rsidR="001B0BEC" w:rsidRPr="00644EBB" w:rsidRDefault="00254A15" w:rsidP="00B849FB">
      <w:pPr>
        <w:pStyle w:val="ListParagraph"/>
        <w:numPr>
          <w:ilvl w:val="0"/>
          <w:numId w:val="17"/>
        </w:numPr>
        <w:jc w:val="center"/>
        <w:rPr>
          <w:rFonts w:ascii="Arial" w:hAnsi="Arial" w:cs="Arial"/>
          <w:b/>
          <w:color w:val="4472C4" w:themeColor="accent1"/>
          <w:sz w:val="32"/>
          <w:szCs w:val="28"/>
        </w:rPr>
      </w:pPr>
      <w:r w:rsidRPr="00644EBB">
        <w:rPr>
          <w:rFonts w:ascii="Arial" w:hAnsi="Arial" w:cs="Arial"/>
          <w:b/>
          <w:color w:val="4472C4" w:themeColor="accent1"/>
          <w:sz w:val="32"/>
          <w:szCs w:val="28"/>
        </w:rPr>
        <w:lastRenderedPageBreak/>
        <w:t>Teaching &amp; Learning</w:t>
      </w:r>
    </w:p>
    <w:p w14:paraId="16355EA1" w14:textId="77777777" w:rsidR="00C2689F" w:rsidRPr="00C2689F" w:rsidRDefault="00C2689F" w:rsidP="00C2689F">
      <w:pPr>
        <w:pStyle w:val="ListParagraph"/>
        <w:ind w:left="1080"/>
        <w:rPr>
          <w:rFonts w:ascii="Arial" w:hAnsi="Arial" w:cs="Arial"/>
          <w:b/>
          <w:color w:val="4472C4" w:themeColor="accent1"/>
          <w:sz w:val="32"/>
          <w:szCs w:val="28"/>
          <w:u w:val="single"/>
        </w:rPr>
      </w:pPr>
    </w:p>
    <w:p w14:paraId="3848D362" w14:textId="63CD2098" w:rsidR="0052160E" w:rsidRPr="00C2689F" w:rsidRDefault="00C2689F" w:rsidP="00C2689F">
      <w:pPr>
        <w:rPr>
          <w:rFonts w:ascii="Arial" w:hAnsi="Arial" w:cs="Arial"/>
          <w:b/>
          <w:sz w:val="28"/>
          <w:szCs w:val="28"/>
        </w:rPr>
      </w:pPr>
      <w:r w:rsidRPr="00C2689F">
        <w:rPr>
          <w:rFonts w:ascii="Arial" w:hAnsi="Arial" w:cs="Arial"/>
          <w:b/>
          <w:sz w:val="28"/>
          <w:szCs w:val="28"/>
        </w:rPr>
        <w:t>Curriculum Statement of Intent</w:t>
      </w:r>
    </w:p>
    <w:p w14:paraId="02BF722E" w14:textId="41D076AC" w:rsidR="00121A5E" w:rsidRPr="00F56B2C" w:rsidRDefault="00121A5E" w:rsidP="00121A5E">
      <w:pPr>
        <w:rPr>
          <w:rFonts w:ascii="Arial" w:hAnsi="Arial" w:cs="Arial"/>
          <w:b/>
        </w:rPr>
      </w:pPr>
      <w:r w:rsidRPr="00F56B2C">
        <w:rPr>
          <w:rFonts w:ascii="Arial" w:hAnsi="Arial" w:cs="Arial"/>
        </w:rPr>
        <w:t xml:space="preserve">We aim to transform the lives of our students </w:t>
      </w:r>
      <w:r w:rsidRPr="00F56B2C">
        <w:rPr>
          <w:rFonts w:ascii="Arial" w:hAnsi="Arial" w:cs="Arial"/>
          <w:b/>
        </w:rPr>
        <w:t>through our:</w:t>
      </w:r>
    </w:p>
    <w:p w14:paraId="75656F69" w14:textId="4CBFB33B" w:rsidR="00121A5E" w:rsidRDefault="00121A5E" w:rsidP="00B849FB">
      <w:pPr>
        <w:pStyle w:val="ListParagraph"/>
        <w:numPr>
          <w:ilvl w:val="0"/>
          <w:numId w:val="15"/>
        </w:numPr>
        <w:rPr>
          <w:rFonts w:ascii="Arial" w:hAnsi="Arial" w:cs="Arial"/>
        </w:rPr>
      </w:pPr>
      <w:r w:rsidRPr="00F56B2C">
        <w:rPr>
          <w:rFonts w:ascii="Arial" w:hAnsi="Arial" w:cs="Arial"/>
        </w:rPr>
        <w:t>Delivery of a focussed and purposeful curriculum. This will be designed by specialists, and delivered by passionate practitioners, which will equip students with the knowledge, skills and experiences they need to successfully</w:t>
      </w:r>
      <w:r w:rsidR="007D5CB8">
        <w:rPr>
          <w:rFonts w:ascii="Arial" w:hAnsi="Arial" w:cs="Arial"/>
        </w:rPr>
        <w:t xml:space="preserve"> enter the world of work.</w:t>
      </w:r>
    </w:p>
    <w:p w14:paraId="215D3463" w14:textId="3BC2C3D6" w:rsidR="00121A5E" w:rsidRPr="00F56B2C" w:rsidRDefault="00121A5E" w:rsidP="00B849FB">
      <w:pPr>
        <w:pStyle w:val="ListParagraph"/>
        <w:numPr>
          <w:ilvl w:val="0"/>
          <w:numId w:val="15"/>
        </w:numPr>
        <w:rPr>
          <w:rFonts w:ascii="Arial" w:hAnsi="Arial" w:cs="Arial"/>
        </w:rPr>
      </w:pPr>
      <w:r w:rsidRPr="00F56B2C">
        <w:rPr>
          <w:rFonts w:ascii="Arial" w:hAnsi="Arial" w:cs="Arial"/>
        </w:rPr>
        <w:t>Commitment to being a values-driven Academy, who put our core values o</w:t>
      </w:r>
      <w:r w:rsidR="007B3DE2">
        <w:rPr>
          <w:rFonts w:ascii="Arial" w:hAnsi="Arial" w:cs="Arial"/>
        </w:rPr>
        <w:t>f</w:t>
      </w:r>
      <w:r w:rsidRPr="00F56B2C">
        <w:rPr>
          <w:rFonts w:ascii="Arial" w:hAnsi="Arial" w:cs="Arial"/>
        </w:rPr>
        <w:t xml:space="preserve"> empathy, honesty, respect and responsibility at the heart of everything we do. We aim to give all of our students the tools they need to flourish as young adults and continue to contribute</w:t>
      </w:r>
      <w:r w:rsidR="007D5CB8">
        <w:rPr>
          <w:rFonts w:ascii="Arial" w:hAnsi="Arial" w:cs="Arial"/>
        </w:rPr>
        <w:t xml:space="preserve"> positively to society.</w:t>
      </w:r>
    </w:p>
    <w:p w14:paraId="652CDE5E" w14:textId="6864500F" w:rsidR="00121A5E" w:rsidRPr="00F56B2C" w:rsidRDefault="00121A5E" w:rsidP="00B849FB">
      <w:pPr>
        <w:pStyle w:val="ListParagraph"/>
        <w:numPr>
          <w:ilvl w:val="0"/>
          <w:numId w:val="15"/>
        </w:numPr>
        <w:rPr>
          <w:rFonts w:ascii="Arial" w:hAnsi="Arial" w:cs="Arial"/>
        </w:rPr>
      </w:pPr>
      <w:r w:rsidRPr="00F56B2C">
        <w:rPr>
          <w:rFonts w:ascii="Arial" w:hAnsi="Arial" w:cs="Arial"/>
        </w:rPr>
        <w:t>Dedication to all students leaving us as strong communicators: able to speak clearly, listen effectively, write coherently and understand</w:t>
      </w:r>
      <w:r w:rsidR="007D5CB8">
        <w:rPr>
          <w:rFonts w:ascii="Arial" w:hAnsi="Arial" w:cs="Arial"/>
        </w:rPr>
        <w:t xml:space="preserve"> the value of reading.</w:t>
      </w:r>
    </w:p>
    <w:p w14:paraId="697D2FBD" w14:textId="2619FA17" w:rsidR="00121A5E" w:rsidRDefault="00121A5E" w:rsidP="00B849FB">
      <w:pPr>
        <w:pStyle w:val="ListParagraph"/>
        <w:numPr>
          <w:ilvl w:val="0"/>
          <w:numId w:val="15"/>
        </w:numPr>
        <w:rPr>
          <w:rFonts w:ascii="Arial" w:hAnsi="Arial" w:cs="Arial"/>
        </w:rPr>
      </w:pPr>
      <w:r w:rsidRPr="00F56B2C">
        <w:rPr>
          <w:rFonts w:ascii="Arial" w:hAnsi="Arial" w:cs="Arial"/>
        </w:rPr>
        <w:t>Relentless focus on ambitious aspirations for all, ensuring that all our students are given opportunities and experiences that open their eyes to potential new pathways, partnered with the knowledge and skills required to</w:t>
      </w:r>
      <w:r w:rsidR="007D5CB8">
        <w:rPr>
          <w:rFonts w:ascii="Arial" w:hAnsi="Arial" w:cs="Arial"/>
        </w:rPr>
        <w:t xml:space="preserve"> flourish in this environment.</w:t>
      </w:r>
    </w:p>
    <w:p w14:paraId="1A071278" w14:textId="5E7844A5" w:rsidR="00121A5E" w:rsidRPr="00F56B2C" w:rsidRDefault="00121A5E" w:rsidP="00121A5E">
      <w:pPr>
        <w:rPr>
          <w:rFonts w:ascii="Arial" w:hAnsi="Arial" w:cs="Arial"/>
          <w:b/>
        </w:rPr>
      </w:pPr>
      <w:r w:rsidRPr="00F56B2C">
        <w:rPr>
          <w:rFonts w:ascii="Arial" w:hAnsi="Arial" w:cs="Arial"/>
        </w:rPr>
        <w:t xml:space="preserve">We aim to transform the lives of our students </w:t>
      </w:r>
      <w:r w:rsidRPr="00F56B2C">
        <w:rPr>
          <w:rFonts w:ascii="Arial" w:hAnsi="Arial" w:cs="Arial"/>
          <w:b/>
        </w:rPr>
        <w:t>by:</w:t>
      </w:r>
    </w:p>
    <w:p w14:paraId="46EE4E4D" w14:textId="325FD837" w:rsidR="00121A5E" w:rsidRPr="00F56B2C" w:rsidRDefault="00121A5E" w:rsidP="00B849FB">
      <w:pPr>
        <w:pStyle w:val="ListParagraph"/>
        <w:numPr>
          <w:ilvl w:val="0"/>
          <w:numId w:val="16"/>
        </w:numPr>
        <w:rPr>
          <w:rFonts w:ascii="Arial" w:hAnsi="Arial" w:cs="Arial"/>
        </w:rPr>
      </w:pPr>
      <w:r w:rsidRPr="00F56B2C">
        <w:rPr>
          <w:rFonts w:ascii="Arial" w:hAnsi="Arial" w:cs="Arial"/>
        </w:rPr>
        <w:t>Ensuring high quality teacher instruction is at the heart of teaching and learning</w:t>
      </w:r>
    </w:p>
    <w:p w14:paraId="21F68D20" w14:textId="546616C6" w:rsidR="00121A5E" w:rsidRPr="00F56B2C" w:rsidRDefault="00121A5E" w:rsidP="00B849FB">
      <w:pPr>
        <w:pStyle w:val="ListParagraph"/>
        <w:numPr>
          <w:ilvl w:val="0"/>
          <w:numId w:val="16"/>
        </w:numPr>
        <w:rPr>
          <w:rFonts w:ascii="Arial" w:hAnsi="Arial" w:cs="Arial"/>
        </w:rPr>
      </w:pPr>
      <w:r w:rsidRPr="00F56B2C">
        <w:rPr>
          <w:rFonts w:ascii="Arial" w:hAnsi="Arial" w:cs="Arial"/>
        </w:rPr>
        <w:t>Ensuring recall and interleaving of content and acquisition of new knowledge is a priority</w:t>
      </w:r>
    </w:p>
    <w:p w14:paraId="54C019BF" w14:textId="118E5420" w:rsidR="00121A5E" w:rsidRPr="00F56B2C" w:rsidRDefault="00121A5E" w:rsidP="00B849FB">
      <w:pPr>
        <w:pStyle w:val="ListParagraph"/>
        <w:numPr>
          <w:ilvl w:val="0"/>
          <w:numId w:val="16"/>
        </w:numPr>
        <w:rPr>
          <w:rFonts w:ascii="Arial" w:hAnsi="Arial" w:cs="Arial"/>
        </w:rPr>
      </w:pPr>
      <w:r w:rsidRPr="00F56B2C">
        <w:rPr>
          <w:rFonts w:ascii="Arial" w:hAnsi="Arial" w:cs="Arial"/>
        </w:rPr>
        <w:t xml:space="preserve">Ensuring strong routines </w:t>
      </w:r>
      <w:r w:rsidR="002D31ED">
        <w:rPr>
          <w:rFonts w:ascii="Arial" w:hAnsi="Arial" w:cs="Arial"/>
        </w:rPr>
        <w:t>continually</w:t>
      </w:r>
      <w:r w:rsidRPr="00F56B2C">
        <w:rPr>
          <w:rFonts w:ascii="Arial" w:hAnsi="Arial" w:cs="Arial"/>
        </w:rPr>
        <w:t xml:space="preserve"> contribute to a safe and purposeful environment</w:t>
      </w:r>
    </w:p>
    <w:p w14:paraId="2473ABEA" w14:textId="17392BDC" w:rsidR="00121A5E" w:rsidRPr="00F56B2C" w:rsidRDefault="00121A5E" w:rsidP="00B849FB">
      <w:pPr>
        <w:pStyle w:val="ListParagraph"/>
        <w:numPr>
          <w:ilvl w:val="0"/>
          <w:numId w:val="16"/>
        </w:numPr>
        <w:rPr>
          <w:rFonts w:ascii="Arial" w:hAnsi="Arial" w:cs="Arial"/>
        </w:rPr>
      </w:pPr>
      <w:r w:rsidRPr="00F56B2C">
        <w:rPr>
          <w:rFonts w:ascii="Arial" w:hAnsi="Arial" w:cs="Arial"/>
        </w:rPr>
        <w:t>Removing barriers for all to allow them to leave us as well</w:t>
      </w:r>
      <w:r w:rsidR="00724C50" w:rsidRPr="00F56B2C">
        <w:rPr>
          <w:rFonts w:ascii="Arial" w:hAnsi="Arial" w:cs="Arial"/>
        </w:rPr>
        <w:t>-</w:t>
      </w:r>
      <w:r w:rsidRPr="00F56B2C">
        <w:rPr>
          <w:rFonts w:ascii="Arial" w:hAnsi="Arial" w:cs="Arial"/>
        </w:rPr>
        <w:t>rounded citizens who are able to positively contribute to society, with sufficient skills for future employment and education</w:t>
      </w:r>
    </w:p>
    <w:p w14:paraId="09EC3A7B" w14:textId="342AB320" w:rsidR="00121A5E" w:rsidRPr="00F56B2C" w:rsidRDefault="00121A5E" w:rsidP="00B849FB">
      <w:pPr>
        <w:pStyle w:val="ListParagraph"/>
        <w:numPr>
          <w:ilvl w:val="0"/>
          <w:numId w:val="16"/>
        </w:numPr>
        <w:rPr>
          <w:rFonts w:asciiTheme="majorHAnsi" w:hAnsiTheme="majorHAnsi" w:cstheme="majorHAnsi"/>
        </w:rPr>
      </w:pPr>
      <w:r w:rsidRPr="00F56B2C">
        <w:rPr>
          <w:rFonts w:ascii="Arial" w:hAnsi="Arial" w:cs="Arial"/>
        </w:rPr>
        <w:t>Providing opportunities for cultural experiences, linked to our curriculum.</w:t>
      </w:r>
    </w:p>
    <w:p w14:paraId="6526A305" w14:textId="77777777" w:rsidR="00724C50" w:rsidRPr="00F56B2C" w:rsidRDefault="00724C50" w:rsidP="00724C50">
      <w:pPr>
        <w:pStyle w:val="ListParagraph"/>
        <w:rPr>
          <w:rFonts w:asciiTheme="majorHAnsi" w:hAnsiTheme="majorHAnsi" w:cstheme="majorHAnsi"/>
        </w:rPr>
      </w:pPr>
    </w:p>
    <w:p w14:paraId="792ED0DA" w14:textId="77777777" w:rsidR="00724C50" w:rsidRDefault="00724C50" w:rsidP="00724C50">
      <w:pPr>
        <w:jc w:val="center"/>
        <w:rPr>
          <w:rFonts w:ascii="Arial" w:hAnsi="Arial" w:cs="Arial"/>
          <w:b/>
          <w:color w:val="008000"/>
          <w:sz w:val="32"/>
          <w:szCs w:val="28"/>
          <w:u w:val="single"/>
        </w:rPr>
      </w:pPr>
    </w:p>
    <w:p w14:paraId="66A2ADB6" w14:textId="77777777" w:rsidR="009834BD" w:rsidRDefault="009834BD" w:rsidP="00A713DC">
      <w:pPr>
        <w:rPr>
          <w:rFonts w:ascii="Arial" w:hAnsi="Arial" w:cs="Arial"/>
          <w:b/>
          <w:sz w:val="28"/>
          <w:szCs w:val="28"/>
        </w:rPr>
      </w:pPr>
    </w:p>
    <w:p w14:paraId="55E93FE5" w14:textId="77777777" w:rsidR="009834BD" w:rsidRDefault="009834BD" w:rsidP="00A713DC">
      <w:pPr>
        <w:rPr>
          <w:rFonts w:ascii="Arial" w:hAnsi="Arial" w:cs="Arial"/>
          <w:b/>
          <w:sz w:val="28"/>
          <w:szCs w:val="28"/>
        </w:rPr>
      </w:pPr>
    </w:p>
    <w:p w14:paraId="3B22F86B" w14:textId="77777777" w:rsidR="009834BD" w:rsidRDefault="009834BD" w:rsidP="00A713DC">
      <w:pPr>
        <w:rPr>
          <w:rFonts w:ascii="Arial" w:hAnsi="Arial" w:cs="Arial"/>
          <w:b/>
          <w:sz w:val="28"/>
          <w:szCs w:val="28"/>
        </w:rPr>
      </w:pPr>
    </w:p>
    <w:p w14:paraId="26F68045" w14:textId="77777777" w:rsidR="009834BD" w:rsidRDefault="009834BD" w:rsidP="00A713DC">
      <w:pPr>
        <w:rPr>
          <w:rFonts w:ascii="Arial" w:hAnsi="Arial" w:cs="Arial"/>
          <w:b/>
          <w:sz w:val="28"/>
          <w:szCs w:val="28"/>
        </w:rPr>
      </w:pPr>
    </w:p>
    <w:p w14:paraId="25D3D41A" w14:textId="77777777" w:rsidR="009834BD" w:rsidRDefault="009834BD" w:rsidP="00A713DC">
      <w:pPr>
        <w:rPr>
          <w:rFonts w:ascii="Arial" w:hAnsi="Arial" w:cs="Arial"/>
          <w:b/>
          <w:sz w:val="28"/>
          <w:szCs w:val="28"/>
        </w:rPr>
      </w:pPr>
    </w:p>
    <w:p w14:paraId="004727CB" w14:textId="77777777" w:rsidR="009834BD" w:rsidRDefault="009834BD" w:rsidP="00A713DC">
      <w:pPr>
        <w:rPr>
          <w:rFonts w:ascii="Arial" w:hAnsi="Arial" w:cs="Arial"/>
          <w:b/>
          <w:sz w:val="28"/>
          <w:szCs w:val="28"/>
        </w:rPr>
      </w:pPr>
    </w:p>
    <w:p w14:paraId="09971CAB" w14:textId="77777777" w:rsidR="009834BD" w:rsidRDefault="009834BD" w:rsidP="00A713DC">
      <w:pPr>
        <w:rPr>
          <w:rFonts w:ascii="Arial" w:hAnsi="Arial" w:cs="Arial"/>
          <w:b/>
          <w:sz w:val="28"/>
          <w:szCs w:val="28"/>
        </w:rPr>
      </w:pPr>
    </w:p>
    <w:p w14:paraId="0FAC9B91" w14:textId="4EB4CFDC" w:rsidR="00A713DC" w:rsidRPr="00C2689F" w:rsidRDefault="00A713DC" w:rsidP="00A713DC">
      <w:pPr>
        <w:rPr>
          <w:rFonts w:ascii="Arial" w:hAnsi="Arial" w:cs="Arial"/>
          <w:b/>
          <w:sz w:val="28"/>
          <w:szCs w:val="28"/>
        </w:rPr>
      </w:pPr>
      <w:r>
        <w:rPr>
          <w:noProof/>
          <w:lang w:eastAsia="en-GB"/>
        </w:rPr>
        <w:lastRenderedPageBreak/>
        <w:drawing>
          <wp:anchor distT="0" distB="0" distL="114300" distR="114300" simplePos="0" relativeHeight="251671040" behindDoc="0" locked="0" layoutInCell="1" allowOverlap="1" wp14:anchorId="6BD8B522" wp14:editId="73A9C0AD">
            <wp:simplePos x="0" y="0"/>
            <wp:positionH relativeFrom="margin">
              <wp:posOffset>4927600</wp:posOffset>
            </wp:positionH>
            <wp:positionV relativeFrom="paragraph">
              <wp:posOffset>0</wp:posOffset>
            </wp:positionV>
            <wp:extent cx="1327150" cy="1329055"/>
            <wp:effectExtent l="0" t="0" r="635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0" cy="13290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Mechanisms of Learning </w:t>
      </w:r>
    </w:p>
    <w:p w14:paraId="018A2FBF" w14:textId="6CC9F6D0" w:rsidR="003C57D8" w:rsidRPr="00D95D92" w:rsidRDefault="003C57D8" w:rsidP="003C57D8">
      <w:pPr>
        <w:rPr>
          <w:rFonts w:ascii="Arial" w:hAnsi="Arial" w:cs="Arial"/>
          <w:b/>
        </w:rPr>
      </w:pPr>
      <w:r w:rsidRPr="00D95D92">
        <w:rPr>
          <w:rFonts w:ascii="Arial" w:hAnsi="Arial" w:cs="Arial"/>
          <w:b/>
        </w:rPr>
        <w:t>The “phases” of learning within a lesson / series of lessons which</w:t>
      </w:r>
      <w:r w:rsidR="006E3DE9" w:rsidRPr="00D95D92">
        <w:rPr>
          <w:rFonts w:ascii="Arial" w:hAnsi="Arial" w:cs="Arial"/>
          <w:b/>
        </w:rPr>
        <w:t xml:space="preserve"> all expert teachers will employ</w:t>
      </w:r>
      <w:r w:rsidR="001E4BDB" w:rsidRPr="00D95D92">
        <w:rPr>
          <w:rFonts w:ascii="Arial" w:hAnsi="Arial" w:cs="Arial"/>
          <w:b/>
        </w:rPr>
        <w:t>. They …</w:t>
      </w:r>
    </w:p>
    <w:p w14:paraId="2CE15735" w14:textId="60C8176B" w:rsidR="00B62984" w:rsidRPr="00D95D92" w:rsidRDefault="004C444F" w:rsidP="00754047">
      <w:pPr>
        <w:pStyle w:val="ListParagraph"/>
        <w:numPr>
          <w:ilvl w:val="0"/>
          <w:numId w:val="33"/>
        </w:numPr>
        <w:rPr>
          <w:rFonts w:ascii="Arial" w:hAnsi="Arial" w:cs="Arial"/>
        </w:rPr>
      </w:pPr>
      <w:r w:rsidRPr="00D95D92">
        <w:rPr>
          <w:rFonts w:ascii="Arial" w:hAnsi="Arial" w:cs="Arial"/>
        </w:rPr>
        <w:t>provide a c</w:t>
      </w:r>
      <w:r w:rsidR="009834BD" w:rsidRPr="00D95D92">
        <w:rPr>
          <w:rFonts w:ascii="Arial" w:hAnsi="Arial" w:cs="Arial"/>
        </w:rPr>
        <w:t>onsistency of structure to lessons</w:t>
      </w:r>
    </w:p>
    <w:p w14:paraId="06876AD5" w14:textId="1745FCDE" w:rsidR="004C444F" w:rsidRPr="00D95D92" w:rsidRDefault="003C57D8" w:rsidP="00754047">
      <w:pPr>
        <w:pStyle w:val="ListParagraph"/>
        <w:numPr>
          <w:ilvl w:val="0"/>
          <w:numId w:val="33"/>
        </w:numPr>
        <w:rPr>
          <w:rFonts w:ascii="Arial" w:hAnsi="Arial" w:cs="Arial"/>
        </w:rPr>
      </w:pPr>
      <w:r w:rsidRPr="00D95D92">
        <w:rPr>
          <w:rFonts w:ascii="Arial" w:hAnsi="Arial" w:cs="Arial"/>
        </w:rPr>
        <w:t>s</w:t>
      </w:r>
      <w:r w:rsidR="009834BD" w:rsidRPr="00D95D92">
        <w:rPr>
          <w:rFonts w:ascii="Arial" w:hAnsi="Arial" w:cs="Arial"/>
        </w:rPr>
        <w:t xml:space="preserve">upport us in </w:t>
      </w:r>
      <w:r w:rsidR="001E4BDB" w:rsidRPr="00D95D92">
        <w:rPr>
          <w:rFonts w:ascii="Arial" w:hAnsi="Arial" w:cs="Arial"/>
        </w:rPr>
        <w:t xml:space="preserve">our intent to </w:t>
      </w:r>
      <w:r w:rsidR="009834BD" w:rsidRPr="00D95D92">
        <w:rPr>
          <w:rFonts w:ascii="Arial" w:hAnsi="Arial" w:cs="Arial"/>
        </w:rPr>
        <w:t xml:space="preserve">implement a focused and purposeful </w:t>
      </w:r>
      <w:r w:rsidR="004C444F" w:rsidRPr="00D95D92">
        <w:rPr>
          <w:rFonts w:ascii="Arial" w:hAnsi="Arial" w:cs="Arial"/>
        </w:rPr>
        <w:t>curriculum</w:t>
      </w:r>
    </w:p>
    <w:p w14:paraId="141A1C5D" w14:textId="79748F7A" w:rsidR="00B62984" w:rsidRPr="00D95D92" w:rsidRDefault="003C57D8" w:rsidP="00754047">
      <w:pPr>
        <w:pStyle w:val="ListParagraph"/>
        <w:numPr>
          <w:ilvl w:val="0"/>
          <w:numId w:val="33"/>
        </w:numPr>
        <w:rPr>
          <w:rFonts w:ascii="Arial" w:hAnsi="Arial" w:cs="Arial"/>
        </w:rPr>
      </w:pPr>
      <w:r w:rsidRPr="00D95D92">
        <w:rPr>
          <w:rFonts w:ascii="Arial" w:hAnsi="Arial" w:cs="Arial"/>
        </w:rPr>
        <w:t>d</w:t>
      </w:r>
      <w:r w:rsidR="009834BD" w:rsidRPr="00D95D92">
        <w:rPr>
          <w:rFonts w:ascii="Arial" w:hAnsi="Arial" w:cs="Arial"/>
        </w:rPr>
        <w:t>evelo</w:t>
      </w:r>
      <w:r w:rsidRPr="00D95D92">
        <w:rPr>
          <w:rFonts w:ascii="Arial" w:hAnsi="Arial" w:cs="Arial"/>
        </w:rPr>
        <w:t>p</w:t>
      </w:r>
      <w:r w:rsidR="009834BD" w:rsidRPr="00D95D92">
        <w:rPr>
          <w:rFonts w:ascii="Arial" w:hAnsi="Arial" w:cs="Arial"/>
        </w:rPr>
        <w:t xml:space="preserve"> our students’ motivation and resilience</w:t>
      </w:r>
    </w:p>
    <w:p w14:paraId="48BECAFD" w14:textId="182541A5" w:rsidR="00B62984" w:rsidRPr="00D95D92" w:rsidRDefault="003C57D8" w:rsidP="00754047">
      <w:pPr>
        <w:pStyle w:val="ListParagraph"/>
        <w:numPr>
          <w:ilvl w:val="0"/>
          <w:numId w:val="33"/>
        </w:numPr>
        <w:rPr>
          <w:rFonts w:ascii="Arial" w:hAnsi="Arial" w:cs="Arial"/>
        </w:rPr>
      </w:pPr>
      <w:r w:rsidRPr="00D95D92">
        <w:rPr>
          <w:rFonts w:ascii="Arial" w:hAnsi="Arial" w:cs="Arial"/>
        </w:rPr>
        <w:t>provide us with a s</w:t>
      </w:r>
      <w:r w:rsidR="009834BD" w:rsidRPr="00D95D92">
        <w:rPr>
          <w:rFonts w:ascii="Arial" w:hAnsi="Arial" w:cs="Arial"/>
        </w:rPr>
        <w:t>hared language</w:t>
      </w:r>
      <w:r w:rsidRPr="00D95D92">
        <w:rPr>
          <w:rFonts w:ascii="Arial" w:hAnsi="Arial" w:cs="Arial"/>
        </w:rPr>
        <w:t xml:space="preserve"> and pedagogy</w:t>
      </w:r>
      <w:r w:rsidR="009834BD" w:rsidRPr="00D95D92">
        <w:rPr>
          <w:rFonts w:ascii="Arial" w:hAnsi="Arial" w:cs="Arial"/>
        </w:rPr>
        <w:t xml:space="preserve"> across our Academy</w:t>
      </w:r>
    </w:p>
    <w:p w14:paraId="5A7E3662" w14:textId="029FD797" w:rsidR="00B62984" w:rsidRPr="00D95D92" w:rsidRDefault="003C57D8" w:rsidP="00754047">
      <w:pPr>
        <w:pStyle w:val="ListParagraph"/>
        <w:numPr>
          <w:ilvl w:val="0"/>
          <w:numId w:val="33"/>
        </w:numPr>
        <w:rPr>
          <w:rFonts w:ascii="Arial" w:hAnsi="Arial" w:cs="Arial"/>
        </w:rPr>
      </w:pPr>
      <w:r w:rsidRPr="00D95D92">
        <w:rPr>
          <w:rFonts w:ascii="Arial" w:hAnsi="Arial" w:cs="Arial"/>
        </w:rPr>
        <w:t>provide us with a s</w:t>
      </w:r>
      <w:r w:rsidR="009834BD" w:rsidRPr="00D95D92">
        <w:rPr>
          <w:rFonts w:ascii="Arial" w:hAnsi="Arial" w:cs="Arial"/>
        </w:rPr>
        <w:t>hared language across the MAT</w:t>
      </w:r>
    </w:p>
    <w:p w14:paraId="2588A01F" w14:textId="77777777" w:rsidR="009834BD" w:rsidRPr="00D95D92" w:rsidRDefault="009834BD" w:rsidP="00A713DC">
      <w:pPr>
        <w:rPr>
          <w:rFonts w:ascii="Arial" w:hAnsi="Arial" w:cs="Arial"/>
          <w:b/>
        </w:rPr>
      </w:pPr>
    </w:p>
    <w:p w14:paraId="33E564CE" w14:textId="7780DC19" w:rsidR="00A713DC" w:rsidRPr="00D95D92" w:rsidRDefault="009834BD" w:rsidP="00A713DC">
      <w:pPr>
        <w:rPr>
          <w:rFonts w:ascii="Arial" w:hAnsi="Arial" w:cs="Arial"/>
        </w:rPr>
      </w:pPr>
      <w:r w:rsidRPr="00D95D92">
        <w:rPr>
          <w:rFonts w:ascii="Arial" w:hAnsi="Arial" w:cs="Arial"/>
          <w:b/>
        </w:rPr>
        <w:t xml:space="preserve">1 </w:t>
      </w:r>
      <w:r w:rsidR="00A713DC" w:rsidRPr="00D95D92">
        <w:rPr>
          <w:rFonts w:ascii="Arial" w:hAnsi="Arial" w:cs="Arial"/>
          <w:b/>
        </w:rPr>
        <w:t>PCD (Planner, Copy, Do)</w:t>
      </w:r>
    </w:p>
    <w:p w14:paraId="02590BEE" w14:textId="77777777" w:rsidR="00A713DC" w:rsidRPr="00D95D92" w:rsidRDefault="00A713DC" w:rsidP="00754047">
      <w:pPr>
        <w:pStyle w:val="ListParagraph"/>
        <w:numPr>
          <w:ilvl w:val="0"/>
          <w:numId w:val="29"/>
        </w:numPr>
        <w:rPr>
          <w:rFonts w:ascii="Arial" w:hAnsi="Arial" w:cs="Arial"/>
        </w:rPr>
      </w:pPr>
      <w:r w:rsidRPr="00D95D92">
        <w:rPr>
          <w:rFonts w:ascii="Arial" w:hAnsi="Arial" w:cs="Arial"/>
        </w:rPr>
        <w:t>Provides a clear structure at the start of every lesson supporting the Element of Focus &amp; Purpose</w:t>
      </w:r>
    </w:p>
    <w:p w14:paraId="2D2B5BD0" w14:textId="77777777" w:rsidR="00A713DC" w:rsidRPr="00D95D92" w:rsidRDefault="00A713DC" w:rsidP="00754047">
      <w:pPr>
        <w:pStyle w:val="ListParagraph"/>
        <w:numPr>
          <w:ilvl w:val="0"/>
          <w:numId w:val="29"/>
        </w:numPr>
        <w:rPr>
          <w:rFonts w:ascii="Arial" w:hAnsi="Arial" w:cs="Arial"/>
        </w:rPr>
      </w:pPr>
      <w:r w:rsidRPr="00D95D92">
        <w:rPr>
          <w:rFonts w:ascii="Arial" w:hAnsi="Arial" w:cs="Arial"/>
        </w:rPr>
        <w:t>Links to our core value of responsibility</w:t>
      </w:r>
    </w:p>
    <w:p w14:paraId="736E16CC" w14:textId="77777777" w:rsidR="00A713DC" w:rsidRPr="00D95D92" w:rsidRDefault="00A713DC" w:rsidP="00754047">
      <w:pPr>
        <w:pStyle w:val="ListParagraph"/>
        <w:numPr>
          <w:ilvl w:val="0"/>
          <w:numId w:val="29"/>
        </w:numPr>
        <w:rPr>
          <w:rFonts w:ascii="Arial" w:hAnsi="Arial" w:cs="Arial"/>
        </w:rPr>
      </w:pPr>
      <w:r w:rsidRPr="00D95D92">
        <w:rPr>
          <w:rFonts w:ascii="Arial" w:hAnsi="Arial" w:cs="Arial"/>
        </w:rPr>
        <w:t xml:space="preserve">Supports our high expectations of presentation and literacy </w:t>
      </w:r>
    </w:p>
    <w:p w14:paraId="616D97F4" w14:textId="77777777" w:rsidR="00A713DC" w:rsidRPr="00D95D92" w:rsidRDefault="00A713DC" w:rsidP="00754047">
      <w:pPr>
        <w:pStyle w:val="ListParagraph"/>
        <w:numPr>
          <w:ilvl w:val="0"/>
          <w:numId w:val="29"/>
        </w:numPr>
        <w:rPr>
          <w:rFonts w:ascii="Arial" w:hAnsi="Arial" w:cs="Arial"/>
        </w:rPr>
      </w:pPr>
      <w:r w:rsidRPr="00D95D92">
        <w:rPr>
          <w:rFonts w:ascii="Arial" w:hAnsi="Arial" w:cs="Arial"/>
        </w:rPr>
        <w:t xml:space="preserve">Contributes to our intent to create strong and effective communicators through Language of the Lesson </w:t>
      </w:r>
    </w:p>
    <w:p w14:paraId="446B519E" w14:textId="77777777" w:rsidR="00A713DC" w:rsidRPr="00D95D92" w:rsidRDefault="00A713DC" w:rsidP="00754047">
      <w:pPr>
        <w:pStyle w:val="ListParagraph"/>
        <w:numPr>
          <w:ilvl w:val="0"/>
          <w:numId w:val="29"/>
        </w:numPr>
        <w:rPr>
          <w:rFonts w:ascii="Arial" w:hAnsi="Arial" w:cs="Arial"/>
        </w:rPr>
      </w:pPr>
      <w:r w:rsidRPr="00D95D92">
        <w:rPr>
          <w:rFonts w:ascii="Arial" w:hAnsi="Arial" w:cs="Arial"/>
        </w:rPr>
        <w:t>Supports pupils’ recall through the Do It Now task</w:t>
      </w:r>
    </w:p>
    <w:p w14:paraId="57BAE458" w14:textId="7D0AA8F0" w:rsidR="004C444F" w:rsidRPr="00D95D92" w:rsidRDefault="00D95D92" w:rsidP="004C444F">
      <w:pPr>
        <w:rPr>
          <w:rFonts w:ascii="Arial" w:hAnsi="Arial" w:cs="Arial"/>
          <w:b/>
        </w:rPr>
      </w:pPr>
      <w:r>
        <w:rPr>
          <w:rFonts w:ascii="Arial" w:hAnsi="Arial" w:cs="Arial"/>
          <w:b/>
        </w:rPr>
        <w:t xml:space="preserve">2 </w:t>
      </w:r>
      <w:r w:rsidR="004C444F" w:rsidRPr="00D95D92">
        <w:rPr>
          <w:rFonts w:ascii="Arial" w:hAnsi="Arial" w:cs="Arial"/>
          <w:b/>
        </w:rPr>
        <w:t xml:space="preserve">Learning Links </w:t>
      </w:r>
    </w:p>
    <w:p w14:paraId="63398965" w14:textId="0AB6E0B4" w:rsidR="009834BD" w:rsidRPr="00D95D92" w:rsidRDefault="009834BD" w:rsidP="00754047">
      <w:pPr>
        <w:pStyle w:val="ListParagraph"/>
        <w:numPr>
          <w:ilvl w:val="0"/>
          <w:numId w:val="29"/>
        </w:numPr>
        <w:rPr>
          <w:rFonts w:ascii="Arial" w:hAnsi="Arial" w:cs="Arial"/>
        </w:rPr>
      </w:pPr>
      <w:r w:rsidRPr="00D95D92">
        <w:rPr>
          <w:rFonts w:ascii="Arial" w:hAnsi="Arial" w:cs="Arial"/>
        </w:rPr>
        <w:t>Improves pupils’ oracy</w:t>
      </w:r>
    </w:p>
    <w:p w14:paraId="3158D83C" w14:textId="2462F228" w:rsidR="009834BD" w:rsidRPr="00D95D92" w:rsidRDefault="009834BD" w:rsidP="00754047">
      <w:pPr>
        <w:pStyle w:val="ListParagraph"/>
        <w:numPr>
          <w:ilvl w:val="0"/>
          <w:numId w:val="29"/>
        </w:numPr>
        <w:rPr>
          <w:rFonts w:ascii="Arial" w:hAnsi="Arial" w:cs="Arial"/>
        </w:rPr>
      </w:pPr>
      <w:r w:rsidRPr="00D95D92">
        <w:rPr>
          <w:rFonts w:ascii="Arial" w:hAnsi="Arial" w:cs="Arial"/>
        </w:rPr>
        <w:t>Supports pupils to understand their learning journey</w:t>
      </w:r>
    </w:p>
    <w:p w14:paraId="386C48E5" w14:textId="19CCE732" w:rsidR="009834BD" w:rsidRPr="00D95D92" w:rsidRDefault="009834BD" w:rsidP="00754047">
      <w:pPr>
        <w:pStyle w:val="ListParagraph"/>
        <w:numPr>
          <w:ilvl w:val="0"/>
          <w:numId w:val="29"/>
        </w:numPr>
        <w:rPr>
          <w:rFonts w:ascii="Arial" w:hAnsi="Arial" w:cs="Arial"/>
        </w:rPr>
      </w:pPr>
      <w:r w:rsidRPr="00D95D92">
        <w:rPr>
          <w:rFonts w:ascii="Arial" w:hAnsi="Arial" w:cs="Arial"/>
        </w:rPr>
        <w:t>Supports teachers’</w:t>
      </w:r>
      <w:r w:rsidR="00302169" w:rsidRPr="00D95D92">
        <w:rPr>
          <w:rFonts w:ascii="Arial" w:hAnsi="Arial" w:cs="Arial"/>
        </w:rPr>
        <w:t xml:space="preserve"> lesson sequencing</w:t>
      </w:r>
    </w:p>
    <w:p w14:paraId="2D353D87" w14:textId="0D5F7AAA" w:rsidR="009834BD" w:rsidRPr="00D95D92" w:rsidRDefault="009834BD" w:rsidP="00754047">
      <w:pPr>
        <w:pStyle w:val="ListParagraph"/>
        <w:numPr>
          <w:ilvl w:val="0"/>
          <w:numId w:val="29"/>
        </w:numPr>
        <w:rPr>
          <w:rFonts w:ascii="Arial" w:hAnsi="Arial" w:cs="Arial"/>
        </w:rPr>
      </w:pPr>
      <w:r w:rsidRPr="00D95D92">
        <w:rPr>
          <w:rFonts w:ascii="Arial" w:hAnsi="Arial" w:cs="Arial"/>
        </w:rPr>
        <w:t>Provides an opportunity for pupils to develop schema</w:t>
      </w:r>
    </w:p>
    <w:p w14:paraId="6E8630B1" w14:textId="71840F60" w:rsidR="009834BD" w:rsidRPr="00D95D92" w:rsidRDefault="009834BD" w:rsidP="00754047">
      <w:pPr>
        <w:pStyle w:val="ListParagraph"/>
        <w:numPr>
          <w:ilvl w:val="0"/>
          <w:numId w:val="29"/>
        </w:numPr>
        <w:rPr>
          <w:rFonts w:ascii="Arial" w:hAnsi="Arial" w:cs="Arial"/>
        </w:rPr>
      </w:pPr>
      <w:r w:rsidRPr="00D95D92">
        <w:rPr>
          <w:rFonts w:ascii="Arial" w:hAnsi="Arial" w:cs="Arial"/>
        </w:rPr>
        <w:t>Contributes to our intent to create strong and  effective communicators</w:t>
      </w:r>
    </w:p>
    <w:p w14:paraId="7E2030B5" w14:textId="22829F26" w:rsidR="009834BD" w:rsidRPr="00D95D92" w:rsidRDefault="00302169" w:rsidP="00754047">
      <w:pPr>
        <w:pStyle w:val="ListParagraph"/>
        <w:numPr>
          <w:ilvl w:val="0"/>
          <w:numId w:val="29"/>
        </w:numPr>
        <w:rPr>
          <w:rFonts w:ascii="Arial" w:hAnsi="Arial" w:cs="Arial"/>
        </w:rPr>
      </w:pPr>
      <w:r w:rsidRPr="00D95D92">
        <w:rPr>
          <w:rFonts w:ascii="Arial" w:hAnsi="Arial" w:cs="Arial"/>
        </w:rPr>
        <w:t>Supports the El</w:t>
      </w:r>
      <w:r w:rsidR="009834BD" w:rsidRPr="00D95D92">
        <w:rPr>
          <w:rFonts w:ascii="Arial" w:hAnsi="Arial" w:cs="Arial"/>
        </w:rPr>
        <w:t>ements of Subject Passion and Expertise, Talking and Ques</w:t>
      </w:r>
      <w:r w:rsidRPr="00D95D92">
        <w:rPr>
          <w:rFonts w:ascii="Arial" w:hAnsi="Arial" w:cs="Arial"/>
        </w:rPr>
        <w:t>tioning and Reflect and Respond</w:t>
      </w:r>
      <w:r w:rsidR="009834BD" w:rsidRPr="00D95D92">
        <w:rPr>
          <w:rFonts w:ascii="Arial" w:hAnsi="Arial" w:cs="Arial"/>
        </w:rPr>
        <w:t xml:space="preserve"> </w:t>
      </w:r>
    </w:p>
    <w:p w14:paraId="531C29F5" w14:textId="6DF95C4D" w:rsidR="00A713DC" w:rsidRPr="00D95D92" w:rsidRDefault="00D95D92" w:rsidP="00A713DC">
      <w:pPr>
        <w:rPr>
          <w:rFonts w:ascii="Arial" w:hAnsi="Arial" w:cs="Arial"/>
          <w:b/>
        </w:rPr>
      </w:pPr>
      <w:r>
        <w:rPr>
          <w:rFonts w:ascii="Arial" w:hAnsi="Arial" w:cs="Arial"/>
          <w:b/>
        </w:rPr>
        <w:t xml:space="preserve">3 </w:t>
      </w:r>
      <w:r w:rsidR="00A713DC" w:rsidRPr="00D95D92">
        <w:rPr>
          <w:rFonts w:ascii="Arial" w:hAnsi="Arial" w:cs="Arial"/>
          <w:b/>
        </w:rPr>
        <w:t>Introducing New Knowledge</w:t>
      </w:r>
    </w:p>
    <w:p w14:paraId="6CE36CA3" w14:textId="21FBB9C2" w:rsidR="00302169" w:rsidRPr="00D95D92" w:rsidRDefault="00302169" w:rsidP="00754047">
      <w:pPr>
        <w:pStyle w:val="ListParagraph"/>
        <w:numPr>
          <w:ilvl w:val="0"/>
          <w:numId w:val="32"/>
        </w:numPr>
        <w:rPr>
          <w:rFonts w:ascii="Arial" w:hAnsi="Arial" w:cs="Arial"/>
        </w:rPr>
      </w:pPr>
      <w:r w:rsidRPr="00D95D92">
        <w:rPr>
          <w:rFonts w:ascii="Arial" w:hAnsi="Arial" w:cs="Arial"/>
        </w:rPr>
        <w:t>Provides an opportunity for pupils to develop schema as they link prior knowledge to new knowledge</w:t>
      </w:r>
    </w:p>
    <w:p w14:paraId="1B7CD2AF" w14:textId="706BA69B" w:rsidR="00302169" w:rsidRPr="00D95D92" w:rsidRDefault="00302169" w:rsidP="00754047">
      <w:pPr>
        <w:pStyle w:val="ListParagraph"/>
        <w:numPr>
          <w:ilvl w:val="0"/>
          <w:numId w:val="32"/>
        </w:numPr>
        <w:rPr>
          <w:rFonts w:ascii="Arial" w:hAnsi="Arial" w:cs="Arial"/>
        </w:rPr>
      </w:pPr>
      <w:r w:rsidRPr="00D95D92">
        <w:rPr>
          <w:rFonts w:ascii="Arial" w:hAnsi="Arial" w:cs="Arial"/>
        </w:rPr>
        <w:t>Supports the Element of Subject Passion and Expertise</w:t>
      </w:r>
    </w:p>
    <w:p w14:paraId="5851DF9C" w14:textId="7CE69F0B" w:rsidR="00A713DC" w:rsidRPr="00D95D92" w:rsidRDefault="00302169" w:rsidP="00754047">
      <w:pPr>
        <w:pStyle w:val="ListParagraph"/>
        <w:numPr>
          <w:ilvl w:val="0"/>
          <w:numId w:val="32"/>
        </w:numPr>
        <w:rPr>
          <w:rFonts w:ascii="Arial" w:hAnsi="Arial" w:cs="Arial"/>
        </w:rPr>
      </w:pPr>
      <w:r w:rsidRPr="00D95D92">
        <w:rPr>
          <w:rFonts w:ascii="Arial" w:hAnsi="Arial" w:cs="Arial"/>
        </w:rPr>
        <w:t>Provides an opportunity to develop pupils’ cultural capital</w:t>
      </w:r>
    </w:p>
    <w:p w14:paraId="7D28AC05" w14:textId="660410BC" w:rsidR="00A713DC" w:rsidRPr="00D95D92" w:rsidRDefault="00D95D92" w:rsidP="00A713DC">
      <w:pPr>
        <w:rPr>
          <w:rFonts w:ascii="Arial" w:hAnsi="Arial" w:cs="Arial"/>
          <w:b/>
        </w:rPr>
      </w:pPr>
      <w:r>
        <w:rPr>
          <w:rFonts w:ascii="Arial" w:hAnsi="Arial" w:cs="Arial"/>
          <w:b/>
        </w:rPr>
        <w:t xml:space="preserve">4 </w:t>
      </w:r>
      <w:r w:rsidR="00A713DC" w:rsidRPr="00D95D92">
        <w:rPr>
          <w:rFonts w:ascii="Arial" w:hAnsi="Arial" w:cs="Arial"/>
          <w:b/>
        </w:rPr>
        <w:t>Worked Example</w:t>
      </w:r>
    </w:p>
    <w:p w14:paraId="471ECB0B" w14:textId="77777777" w:rsidR="009C6237" w:rsidRPr="00D95D92" w:rsidRDefault="00B57390" w:rsidP="00754047">
      <w:pPr>
        <w:pStyle w:val="ListParagraph"/>
        <w:numPr>
          <w:ilvl w:val="0"/>
          <w:numId w:val="29"/>
        </w:numPr>
        <w:rPr>
          <w:rFonts w:ascii="Arial" w:hAnsi="Arial" w:cs="Arial"/>
        </w:rPr>
      </w:pPr>
      <w:r w:rsidRPr="00D95D92">
        <w:rPr>
          <w:rFonts w:ascii="Arial" w:hAnsi="Arial" w:cs="Arial"/>
        </w:rPr>
        <w:t>Provides students with models of work</w:t>
      </w:r>
    </w:p>
    <w:p w14:paraId="03604941" w14:textId="77777777" w:rsidR="009C6237" w:rsidRPr="00D95D92" w:rsidRDefault="00B57390" w:rsidP="00754047">
      <w:pPr>
        <w:pStyle w:val="ListParagraph"/>
        <w:numPr>
          <w:ilvl w:val="0"/>
          <w:numId w:val="29"/>
        </w:numPr>
        <w:rPr>
          <w:rFonts w:ascii="Arial" w:hAnsi="Arial" w:cs="Arial"/>
        </w:rPr>
      </w:pPr>
      <w:r w:rsidRPr="00D95D92">
        <w:rPr>
          <w:rFonts w:ascii="Arial" w:hAnsi="Arial" w:cs="Arial"/>
        </w:rPr>
        <w:t>Helps students to learn to solve problems faster</w:t>
      </w:r>
    </w:p>
    <w:p w14:paraId="1FE6F771" w14:textId="77777777" w:rsidR="009C6237" w:rsidRPr="00D95D92" w:rsidRDefault="00B57390" w:rsidP="00754047">
      <w:pPr>
        <w:pStyle w:val="ListParagraph"/>
        <w:numPr>
          <w:ilvl w:val="0"/>
          <w:numId w:val="29"/>
        </w:numPr>
        <w:rPr>
          <w:rFonts w:ascii="Arial" w:hAnsi="Arial" w:cs="Arial"/>
        </w:rPr>
      </w:pPr>
      <w:r w:rsidRPr="00D95D92">
        <w:rPr>
          <w:rFonts w:ascii="Arial" w:hAnsi="Arial" w:cs="Arial"/>
        </w:rPr>
        <w:t>A step-by-step demonstration of how to perform a task or how to solve a problem (Clark, Nguyen, Sweller, 2006)</w:t>
      </w:r>
    </w:p>
    <w:p w14:paraId="7AAF5FB2" w14:textId="77777777" w:rsidR="009C6237" w:rsidRPr="00D95D92" w:rsidRDefault="00B57390" w:rsidP="00754047">
      <w:pPr>
        <w:pStyle w:val="ListParagraph"/>
        <w:numPr>
          <w:ilvl w:val="0"/>
          <w:numId w:val="29"/>
        </w:numPr>
        <w:rPr>
          <w:rFonts w:ascii="Arial" w:hAnsi="Arial" w:cs="Arial"/>
        </w:rPr>
      </w:pPr>
      <w:r w:rsidRPr="00D95D92">
        <w:rPr>
          <w:rFonts w:ascii="Arial" w:hAnsi="Arial" w:cs="Arial"/>
        </w:rPr>
        <w:t>Contributes to our intent of building a focussed and purposeful curriculum</w:t>
      </w:r>
    </w:p>
    <w:p w14:paraId="34F731F7" w14:textId="77777777" w:rsidR="009C6237" w:rsidRPr="00D95D92" w:rsidRDefault="00B57390" w:rsidP="00754047">
      <w:pPr>
        <w:pStyle w:val="ListParagraph"/>
        <w:numPr>
          <w:ilvl w:val="0"/>
          <w:numId w:val="29"/>
        </w:numPr>
        <w:rPr>
          <w:rFonts w:ascii="Arial" w:hAnsi="Arial" w:cs="Arial"/>
        </w:rPr>
      </w:pPr>
      <w:r w:rsidRPr="00D95D92">
        <w:rPr>
          <w:rFonts w:ascii="Arial" w:hAnsi="Arial" w:cs="Arial"/>
        </w:rPr>
        <w:t>Supports the Elements of Subject Passion &amp; Expertise and Talking &amp; Questioning</w:t>
      </w:r>
    </w:p>
    <w:p w14:paraId="1BD2D4CE" w14:textId="77777777" w:rsidR="001B79B4" w:rsidRDefault="001B79B4" w:rsidP="00A713DC">
      <w:pPr>
        <w:rPr>
          <w:rFonts w:ascii="Arial" w:hAnsi="Arial" w:cs="Arial"/>
          <w:b/>
        </w:rPr>
      </w:pPr>
    </w:p>
    <w:p w14:paraId="2B9E8096" w14:textId="77777777" w:rsidR="001B79B4" w:rsidRDefault="001B79B4" w:rsidP="00A713DC">
      <w:pPr>
        <w:rPr>
          <w:rFonts w:ascii="Arial" w:hAnsi="Arial" w:cs="Arial"/>
          <w:b/>
        </w:rPr>
      </w:pPr>
    </w:p>
    <w:p w14:paraId="34FD79D2" w14:textId="77777777" w:rsidR="001B79B4" w:rsidRDefault="001B79B4" w:rsidP="00A713DC">
      <w:pPr>
        <w:rPr>
          <w:rFonts w:ascii="Arial" w:hAnsi="Arial" w:cs="Arial"/>
          <w:b/>
        </w:rPr>
      </w:pPr>
    </w:p>
    <w:p w14:paraId="33CBCA5A" w14:textId="43ABE859" w:rsidR="00A713DC" w:rsidRPr="00D95D92" w:rsidRDefault="00D95D92" w:rsidP="00A713DC">
      <w:pPr>
        <w:rPr>
          <w:rFonts w:ascii="Arial" w:hAnsi="Arial" w:cs="Arial"/>
          <w:b/>
        </w:rPr>
      </w:pPr>
      <w:r>
        <w:rPr>
          <w:rFonts w:ascii="Arial" w:hAnsi="Arial" w:cs="Arial"/>
          <w:b/>
        </w:rPr>
        <w:lastRenderedPageBreak/>
        <w:t xml:space="preserve">5 </w:t>
      </w:r>
      <w:r w:rsidR="00A713DC" w:rsidRPr="00D95D92">
        <w:rPr>
          <w:rFonts w:ascii="Arial" w:hAnsi="Arial" w:cs="Arial"/>
          <w:b/>
        </w:rPr>
        <w:t xml:space="preserve">Guided Practice </w:t>
      </w:r>
    </w:p>
    <w:p w14:paraId="66857D4A" w14:textId="77777777" w:rsidR="009834BD" w:rsidRPr="00D95D92" w:rsidRDefault="009834BD" w:rsidP="00754047">
      <w:pPr>
        <w:pStyle w:val="ListParagraph"/>
        <w:numPr>
          <w:ilvl w:val="0"/>
          <w:numId w:val="29"/>
        </w:numPr>
        <w:rPr>
          <w:rFonts w:ascii="Arial" w:hAnsi="Arial" w:cs="Arial"/>
        </w:rPr>
      </w:pPr>
      <w:r w:rsidRPr="00D95D92">
        <w:rPr>
          <w:rFonts w:ascii="Arial" w:hAnsi="Arial" w:cs="Arial"/>
        </w:rPr>
        <w:t>Guides student practice.  Allows more time guiding students’ practice of new material to mastery</w:t>
      </w:r>
    </w:p>
    <w:p w14:paraId="2A245E85" w14:textId="26010484" w:rsidR="009834BD" w:rsidRPr="00D95D92" w:rsidRDefault="009834BD" w:rsidP="00754047">
      <w:pPr>
        <w:pStyle w:val="ListParagraph"/>
        <w:numPr>
          <w:ilvl w:val="0"/>
          <w:numId w:val="29"/>
        </w:numPr>
        <w:rPr>
          <w:rFonts w:ascii="Arial" w:hAnsi="Arial" w:cs="Arial"/>
        </w:rPr>
      </w:pPr>
      <w:r w:rsidRPr="2EF83C8E">
        <w:rPr>
          <w:rFonts w:ascii="Arial" w:hAnsi="Arial" w:cs="Arial"/>
        </w:rPr>
        <w:t>Checks for student understanding. Checking understanding during guided practice can help students learn the material with fewer errors</w:t>
      </w:r>
    </w:p>
    <w:p w14:paraId="504AD79A" w14:textId="77777777" w:rsidR="009834BD" w:rsidRPr="00D95D92" w:rsidRDefault="009834BD" w:rsidP="00754047">
      <w:pPr>
        <w:pStyle w:val="ListParagraph"/>
        <w:numPr>
          <w:ilvl w:val="0"/>
          <w:numId w:val="29"/>
        </w:numPr>
        <w:rPr>
          <w:rFonts w:ascii="Arial" w:hAnsi="Arial" w:cs="Arial"/>
        </w:rPr>
      </w:pPr>
      <w:r w:rsidRPr="00D95D92">
        <w:rPr>
          <w:rFonts w:ascii="Arial" w:hAnsi="Arial" w:cs="Arial"/>
        </w:rPr>
        <w:t>Provides scaffold for tasks that is gradually reduced to facilitate learning towards independent practice</w:t>
      </w:r>
    </w:p>
    <w:p w14:paraId="623E0D21" w14:textId="77777777" w:rsidR="009834BD" w:rsidRPr="00D95D92" w:rsidRDefault="009834BD" w:rsidP="00754047">
      <w:pPr>
        <w:pStyle w:val="ListParagraph"/>
        <w:numPr>
          <w:ilvl w:val="0"/>
          <w:numId w:val="29"/>
        </w:numPr>
        <w:rPr>
          <w:rFonts w:ascii="Arial" w:hAnsi="Arial" w:cs="Arial"/>
        </w:rPr>
      </w:pPr>
      <w:r w:rsidRPr="00D95D92">
        <w:rPr>
          <w:rFonts w:ascii="Arial" w:hAnsi="Arial" w:cs="Arial"/>
        </w:rPr>
        <w:t>Contributes to our intent of building a focussed and purposeful curriculum.</w:t>
      </w:r>
    </w:p>
    <w:p w14:paraId="018A9132" w14:textId="77777777" w:rsidR="009834BD" w:rsidRPr="00D95D92" w:rsidRDefault="009834BD" w:rsidP="00754047">
      <w:pPr>
        <w:pStyle w:val="ListParagraph"/>
        <w:numPr>
          <w:ilvl w:val="0"/>
          <w:numId w:val="29"/>
        </w:numPr>
        <w:rPr>
          <w:rFonts w:ascii="Arial" w:hAnsi="Arial" w:cs="Arial"/>
        </w:rPr>
      </w:pPr>
      <w:r w:rsidRPr="00D95D92">
        <w:rPr>
          <w:rFonts w:ascii="Arial" w:hAnsi="Arial" w:cs="Arial"/>
        </w:rPr>
        <w:t>Supports the Element of Pitch &amp; Challenge</w:t>
      </w:r>
    </w:p>
    <w:p w14:paraId="219E6A38" w14:textId="151F8BC5" w:rsidR="00A713DC" w:rsidRPr="00D95D92" w:rsidRDefault="00D95D92" w:rsidP="00A713DC">
      <w:pPr>
        <w:tabs>
          <w:tab w:val="num" w:pos="720"/>
        </w:tabs>
        <w:rPr>
          <w:rFonts w:ascii="Arial" w:hAnsi="Arial" w:cs="Arial"/>
          <w:b/>
        </w:rPr>
      </w:pPr>
      <w:r>
        <w:rPr>
          <w:rFonts w:ascii="Arial" w:hAnsi="Arial" w:cs="Arial"/>
          <w:b/>
        </w:rPr>
        <w:t xml:space="preserve">6 </w:t>
      </w:r>
      <w:r w:rsidR="00A713DC" w:rsidRPr="00D95D92">
        <w:rPr>
          <w:rFonts w:ascii="Arial" w:hAnsi="Arial" w:cs="Arial"/>
          <w:b/>
        </w:rPr>
        <w:t>Independent Practice</w:t>
      </w:r>
    </w:p>
    <w:p w14:paraId="2F172F5E" w14:textId="72B0E2BC" w:rsidR="00A713DC" w:rsidRPr="00D95D92" w:rsidRDefault="00A713DC" w:rsidP="00754047">
      <w:pPr>
        <w:pStyle w:val="ListParagraph"/>
        <w:numPr>
          <w:ilvl w:val="0"/>
          <w:numId w:val="30"/>
        </w:numPr>
        <w:tabs>
          <w:tab w:val="num" w:pos="720"/>
        </w:tabs>
        <w:rPr>
          <w:rFonts w:ascii="Arial" w:hAnsi="Arial" w:cs="Arial"/>
        </w:rPr>
      </w:pPr>
      <w:r w:rsidRPr="00D95D92">
        <w:rPr>
          <w:rFonts w:ascii="Arial" w:hAnsi="Arial" w:cs="Arial"/>
        </w:rPr>
        <w:t xml:space="preserve">Provides a clear structure for pupils to complete independent work supporting and developing their motivation and resilience </w:t>
      </w:r>
    </w:p>
    <w:p w14:paraId="1B5C8C96" w14:textId="53A998AA" w:rsidR="00A713DC" w:rsidRPr="00D95D92" w:rsidRDefault="00A713DC" w:rsidP="00754047">
      <w:pPr>
        <w:pStyle w:val="ListParagraph"/>
        <w:numPr>
          <w:ilvl w:val="0"/>
          <w:numId w:val="30"/>
        </w:numPr>
        <w:tabs>
          <w:tab w:val="num" w:pos="720"/>
        </w:tabs>
        <w:rPr>
          <w:rFonts w:ascii="Arial" w:hAnsi="Arial" w:cs="Arial"/>
        </w:rPr>
      </w:pPr>
      <w:r w:rsidRPr="00D95D92">
        <w:rPr>
          <w:rFonts w:ascii="Arial" w:hAnsi="Arial" w:cs="Arial"/>
        </w:rPr>
        <w:t>Links to our core value of responsibility</w:t>
      </w:r>
    </w:p>
    <w:p w14:paraId="65DB28B4" w14:textId="278102FE" w:rsidR="00A713DC" w:rsidRPr="00D95D92" w:rsidRDefault="00A713DC" w:rsidP="00754047">
      <w:pPr>
        <w:pStyle w:val="ListParagraph"/>
        <w:numPr>
          <w:ilvl w:val="0"/>
          <w:numId w:val="30"/>
        </w:numPr>
        <w:tabs>
          <w:tab w:val="num" w:pos="720"/>
        </w:tabs>
        <w:rPr>
          <w:rFonts w:ascii="Arial" w:hAnsi="Arial" w:cs="Arial"/>
        </w:rPr>
      </w:pPr>
      <w:r w:rsidRPr="00D95D92">
        <w:rPr>
          <w:rFonts w:ascii="Arial" w:hAnsi="Arial" w:cs="Arial"/>
        </w:rPr>
        <w:t>Supports the Element of Reflect &amp; Respond by allowing pupils to consider and respond to teacher feedback whether this is live feedback or feedback following teacher marking</w:t>
      </w:r>
    </w:p>
    <w:p w14:paraId="7815437B" w14:textId="6756CBB5" w:rsidR="00A713DC" w:rsidRPr="00D95D92" w:rsidRDefault="00D95D92" w:rsidP="00A713DC">
      <w:pPr>
        <w:tabs>
          <w:tab w:val="num" w:pos="720"/>
        </w:tabs>
        <w:rPr>
          <w:rFonts w:ascii="Arial" w:hAnsi="Arial" w:cs="Arial"/>
        </w:rPr>
      </w:pPr>
      <w:r>
        <w:rPr>
          <w:rFonts w:ascii="Arial" w:hAnsi="Arial" w:cs="Arial"/>
          <w:b/>
        </w:rPr>
        <w:t xml:space="preserve">7 </w:t>
      </w:r>
      <w:r w:rsidR="00A713DC" w:rsidRPr="00D95D92">
        <w:rPr>
          <w:rFonts w:ascii="Arial" w:hAnsi="Arial" w:cs="Arial"/>
          <w:b/>
        </w:rPr>
        <w:t>Lesson Exit</w:t>
      </w:r>
      <w:r w:rsidR="00A713DC" w:rsidRPr="00D95D92">
        <w:rPr>
          <w:rFonts w:ascii="Arial" w:hAnsi="Arial" w:cs="Arial"/>
        </w:rPr>
        <w:t xml:space="preserve"> </w:t>
      </w:r>
    </w:p>
    <w:p w14:paraId="70B68328" w14:textId="08775461" w:rsidR="00A713DC" w:rsidRPr="00D95D92" w:rsidRDefault="00A713DC" w:rsidP="00754047">
      <w:pPr>
        <w:pStyle w:val="ListParagraph"/>
        <w:numPr>
          <w:ilvl w:val="0"/>
          <w:numId w:val="31"/>
        </w:numPr>
        <w:tabs>
          <w:tab w:val="num" w:pos="720"/>
        </w:tabs>
        <w:rPr>
          <w:rFonts w:ascii="Arial" w:hAnsi="Arial" w:cs="Arial"/>
        </w:rPr>
      </w:pPr>
      <w:r w:rsidRPr="00D95D92">
        <w:rPr>
          <w:rFonts w:ascii="Arial" w:hAnsi="Arial" w:cs="Arial"/>
        </w:rPr>
        <w:t xml:space="preserve">Provides a clear structure at the end of every lesson supporting the Element of Focus &amp; Purpose </w:t>
      </w:r>
    </w:p>
    <w:p w14:paraId="3B06DECE" w14:textId="6C2DE12E" w:rsidR="00A713DC" w:rsidRPr="00D95D92" w:rsidRDefault="00A713DC" w:rsidP="00754047">
      <w:pPr>
        <w:pStyle w:val="ListParagraph"/>
        <w:numPr>
          <w:ilvl w:val="0"/>
          <w:numId w:val="31"/>
        </w:numPr>
        <w:tabs>
          <w:tab w:val="num" w:pos="720"/>
        </w:tabs>
        <w:rPr>
          <w:rFonts w:ascii="Arial" w:hAnsi="Arial" w:cs="Arial"/>
        </w:rPr>
      </w:pPr>
      <w:r w:rsidRPr="00D95D92">
        <w:rPr>
          <w:rFonts w:ascii="Arial" w:hAnsi="Arial" w:cs="Arial"/>
        </w:rPr>
        <w:t>Links to our core values of responsibility and respect</w:t>
      </w:r>
    </w:p>
    <w:p w14:paraId="01BD1A61" w14:textId="37249F11" w:rsidR="00A713DC" w:rsidRPr="00D95D92" w:rsidRDefault="00A713DC" w:rsidP="00754047">
      <w:pPr>
        <w:pStyle w:val="ListParagraph"/>
        <w:numPr>
          <w:ilvl w:val="0"/>
          <w:numId w:val="31"/>
        </w:numPr>
        <w:tabs>
          <w:tab w:val="num" w:pos="720"/>
        </w:tabs>
        <w:rPr>
          <w:rFonts w:ascii="Arial" w:hAnsi="Arial" w:cs="Arial"/>
        </w:rPr>
      </w:pPr>
      <w:r w:rsidRPr="00D95D92">
        <w:rPr>
          <w:rFonts w:ascii="Arial" w:hAnsi="Arial" w:cs="Arial"/>
        </w:rPr>
        <w:t xml:space="preserve">Supports the motivation and resilience of our learners by providing precise praise for going above and beyond </w:t>
      </w:r>
    </w:p>
    <w:p w14:paraId="5F724AB6" w14:textId="12F724AC" w:rsidR="00A713DC" w:rsidRPr="00D95D92" w:rsidRDefault="00A713DC" w:rsidP="00754047">
      <w:pPr>
        <w:pStyle w:val="ListParagraph"/>
        <w:numPr>
          <w:ilvl w:val="0"/>
          <w:numId w:val="31"/>
        </w:numPr>
        <w:tabs>
          <w:tab w:val="num" w:pos="720"/>
        </w:tabs>
        <w:rPr>
          <w:rFonts w:ascii="Arial" w:hAnsi="Arial" w:cs="Arial"/>
        </w:rPr>
      </w:pPr>
      <w:r w:rsidRPr="00D95D92">
        <w:rPr>
          <w:rFonts w:ascii="Arial" w:hAnsi="Arial" w:cs="Arial"/>
        </w:rPr>
        <w:t xml:space="preserve">Ensures that ends of lessons are calm and purposeful as well as positive </w:t>
      </w:r>
    </w:p>
    <w:p w14:paraId="23B56A38" w14:textId="4EA9B42F" w:rsidR="00A713DC" w:rsidRPr="00D95D92" w:rsidRDefault="00A713DC" w:rsidP="00754047">
      <w:pPr>
        <w:pStyle w:val="ListParagraph"/>
        <w:numPr>
          <w:ilvl w:val="0"/>
          <w:numId w:val="31"/>
        </w:numPr>
        <w:tabs>
          <w:tab w:val="num" w:pos="720"/>
        </w:tabs>
        <w:rPr>
          <w:rFonts w:ascii="Arial" w:hAnsi="Arial" w:cs="Arial"/>
        </w:rPr>
      </w:pPr>
      <w:r w:rsidRPr="00D95D92">
        <w:rPr>
          <w:rFonts w:ascii="Arial" w:hAnsi="Arial" w:cs="Arial"/>
        </w:rPr>
        <w:t>Supports pupils’ recall through the exit questions</w:t>
      </w:r>
    </w:p>
    <w:p w14:paraId="4F2D200B" w14:textId="01B89E3F" w:rsidR="00B142E0" w:rsidRPr="00D95D92" w:rsidRDefault="00B142E0">
      <w:r w:rsidRPr="00D95D92">
        <w:br w:type="page"/>
      </w:r>
    </w:p>
    <w:p w14:paraId="2DE58076" w14:textId="1A7667A6" w:rsidR="00CA4F9D" w:rsidRPr="00A713DC" w:rsidRDefault="00A713DC" w:rsidP="00CA4F9D">
      <w:pPr>
        <w:rPr>
          <w:rFonts w:ascii="Arial" w:hAnsi="Arial" w:cs="Arial"/>
          <w:b/>
          <w:sz w:val="28"/>
          <w:szCs w:val="28"/>
        </w:rPr>
      </w:pPr>
      <w:r w:rsidRPr="00A713DC">
        <w:rPr>
          <w:rFonts w:ascii="Arial" w:hAnsi="Arial" w:cs="Arial"/>
          <w:b/>
          <w:sz w:val="28"/>
          <w:szCs w:val="28"/>
        </w:rPr>
        <w:lastRenderedPageBreak/>
        <w:t>The Elements</w:t>
      </w:r>
    </w:p>
    <w:p w14:paraId="5F3E7582" w14:textId="0DD1B511" w:rsidR="001E4BDB" w:rsidRPr="00594317" w:rsidRDefault="00594317" w:rsidP="00594317">
      <w:pPr>
        <w:rPr>
          <w:rFonts w:ascii="Arial" w:hAnsi="Arial" w:cs="Arial"/>
        </w:rPr>
      </w:pPr>
      <w:r w:rsidRPr="00594317">
        <w:rPr>
          <w:rFonts w:ascii="Arial" w:hAnsi="Arial" w:cs="Arial"/>
        </w:rPr>
        <w:t xml:space="preserve">The Elements are a </w:t>
      </w:r>
      <w:r w:rsidR="009834BD" w:rsidRPr="00594317">
        <w:rPr>
          <w:rFonts w:ascii="Arial" w:hAnsi="Arial" w:cs="Arial"/>
        </w:rPr>
        <w:t xml:space="preserve">set of teaching and learning principles which all expert teachers </w:t>
      </w:r>
      <w:r w:rsidR="001E4BDB" w:rsidRPr="00594317">
        <w:rPr>
          <w:rFonts w:ascii="Arial" w:hAnsi="Arial" w:cs="Arial"/>
        </w:rPr>
        <w:t>share</w:t>
      </w:r>
      <w:r w:rsidRPr="00594317">
        <w:rPr>
          <w:rFonts w:ascii="Arial" w:hAnsi="Arial" w:cs="Arial"/>
        </w:rPr>
        <w:t>. Th</w:t>
      </w:r>
      <w:r w:rsidR="009834BD" w:rsidRPr="00594317">
        <w:rPr>
          <w:rFonts w:ascii="Arial" w:hAnsi="Arial" w:cs="Arial"/>
        </w:rPr>
        <w:t xml:space="preserve">ey fully align with our statement of intent to transform the lives of </w:t>
      </w:r>
      <w:r w:rsidR="001E4BDB" w:rsidRPr="00594317">
        <w:rPr>
          <w:rFonts w:ascii="Arial" w:hAnsi="Arial" w:cs="Arial"/>
        </w:rPr>
        <w:t xml:space="preserve">our students </w:t>
      </w:r>
      <w:r w:rsidR="001E4BDB" w:rsidRPr="00594317">
        <w:rPr>
          <w:rFonts w:ascii="Arial" w:hAnsi="Arial" w:cs="Arial"/>
          <w:bCs/>
        </w:rPr>
        <w:t>by:</w:t>
      </w:r>
    </w:p>
    <w:p w14:paraId="7A2EE0DA" w14:textId="77777777" w:rsidR="00B62984" w:rsidRPr="001B79B4" w:rsidRDefault="009834BD" w:rsidP="00754047">
      <w:pPr>
        <w:numPr>
          <w:ilvl w:val="0"/>
          <w:numId w:val="34"/>
        </w:numPr>
        <w:rPr>
          <w:rFonts w:ascii="Arial" w:hAnsi="Arial" w:cs="Arial"/>
        </w:rPr>
      </w:pPr>
      <w:r w:rsidRPr="001B79B4">
        <w:rPr>
          <w:rFonts w:ascii="Arial" w:hAnsi="Arial" w:cs="Arial"/>
        </w:rPr>
        <w:t>Ensuring high quality teacher instruction is at the heart of teaching and learning</w:t>
      </w:r>
    </w:p>
    <w:p w14:paraId="73750939" w14:textId="77777777" w:rsidR="00B62984" w:rsidRPr="001B79B4" w:rsidRDefault="009834BD" w:rsidP="00754047">
      <w:pPr>
        <w:numPr>
          <w:ilvl w:val="0"/>
          <w:numId w:val="34"/>
        </w:numPr>
        <w:rPr>
          <w:rFonts w:ascii="Arial" w:hAnsi="Arial" w:cs="Arial"/>
        </w:rPr>
      </w:pPr>
      <w:r w:rsidRPr="001B79B4">
        <w:rPr>
          <w:rFonts w:ascii="Arial" w:hAnsi="Arial" w:cs="Arial"/>
        </w:rPr>
        <w:t>Ensuring recall and interleaving of content and acquisition of new knowledge is a priority</w:t>
      </w:r>
    </w:p>
    <w:p w14:paraId="6BEFBDA0" w14:textId="77777777" w:rsidR="00B62984" w:rsidRPr="001B79B4" w:rsidRDefault="009834BD" w:rsidP="00754047">
      <w:pPr>
        <w:numPr>
          <w:ilvl w:val="0"/>
          <w:numId w:val="34"/>
        </w:numPr>
        <w:rPr>
          <w:rFonts w:ascii="Arial" w:hAnsi="Arial" w:cs="Arial"/>
        </w:rPr>
      </w:pPr>
      <w:r w:rsidRPr="001B79B4">
        <w:rPr>
          <w:rFonts w:ascii="Arial" w:hAnsi="Arial" w:cs="Arial"/>
        </w:rPr>
        <w:t>Ensuring strong routines continually contribute to a safe and purposeful environment</w:t>
      </w:r>
    </w:p>
    <w:p w14:paraId="5EE22B70" w14:textId="5CE72997" w:rsidR="00B62984" w:rsidRPr="00594317" w:rsidRDefault="009834BD" w:rsidP="00594317">
      <w:pPr>
        <w:rPr>
          <w:rFonts w:ascii="Arial" w:hAnsi="Arial" w:cs="Arial"/>
        </w:rPr>
      </w:pPr>
      <w:r w:rsidRPr="00594317">
        <w:rPr>
          <w:rFonts w:ascii="Arial" w:hAnsi="Arial" w:cs="Arial"/>
        </w:rPr>
        <w:t>The</w:t>
      </w:r>
      <w:r w:rsidR="00594317">
        <w:rPr>
          <w:rFonts w:ascii="Arial" w:hAnsi="Arial" w:cs="Arial"/>
        </w:rPr>
        <w:t>se principles</w:t>
      </w:r>
      <w:r w:rsidR="001E4BDB" w:rsidRPr="00594317">
        <w:rPr>
          <w:rFonts w:ascii="Arial" w:hAnsi="Arial" w:cs="Arial"/>
        </w:rPr>
        <w:t xml:space="preserve"> underpin </w:t>
      </w:r>
      <w:r w:rsidRPr="00594317">
        <w:rPr>
          <w:rFonts w:ascii="Arial" w:hAnsi="Arial" w:cs="Arial"/>
        </w:rPr>
        <w:t xml:space="preserve">each </w:t>
      </w:r>
      <w:r w:rsidR="00594317">
        <w:rPr>
          <w:rFonts w:ascii="Arial" w:hAnsi="Arial" w:cs="Arial"/>
        </w:rPr>
        <w:t>and every Mechanism of Learning as well as providing</w:t>
      </w:r>
      <w:r w:rsidR="00B849FB" w:rsidRPr="00594317">
        <w:rPr>
          <w:rFonts w:ascii="Arial" w:hAnsi="Arial" w:cs="Arial"/>
        </w:rPr>
        <w:t xml:space="preserve"> a s</w:t>
      </w:r>
      <w:r w:rsidRPr="00594317">
        <w:rPr>
          <w:rFonts w:ascii="Arial" w:hAnsi="Arial" w:cs="Arial"/>
        </w:rPr>
        <w:t>hared language and pedagogy across our Academy</w:t>
      </w:r>
      <w:r w:rsidR="00B849FB" w:rsidRPr="00594317">
        <w:rPr>
          <w:rFonts w:ascii="Arial" w:hAnsi="Arial" w:cs="Arial"/>
        </w:rPr>
        <w:t xml:space="preserve"> and across the </w:t>
      </w:r>
      <w:r w:rsidRPr="00594317">
        <w:rPr>
          <w:rFonts w:ascii="Arial" w:hAnsi="Arial" w:cs="Arial"/>
        </w:rPr>
        <w:t>MAT</w:t>
      </w:r>
      <w:r w:rsidR="00254A15">
        <w:rPr>
          <w:rFonts w:ascii="Arial" w:hAnsi="Arial" w:cs="Arial"/>
        </w:rPr>
        <w:t>.</w:t>
      </w:r>
    </w:p>
    <w:p w14:paraId="7ED4EEC6" w14:textId="77777777" w:rsidR="001E4BDB" w:rsidRPr="00594317" w:rsidRDefault="001E4BDB" w:rsidP="00CA4F9D">
      <w:pPr>
        <w:rPr>
          <w:rFonts w:ascii="Arial" w:hAnsi="Arial" w:cs="Arial"/>
        </w:rPr>
      </w:pPr>
    </w:p>
    <w:p w14:paraId="1133181F" w14:textId="4B7305D3" w:rsidR="00B142E0" w:rsidRDefault="00A713DC" w:rsidP="00F56B2C">
      <w:r w:rsidRPr="00E05037">
        <w:rPr>
          <w:noProof/>
          <w:sz w:val="18"/>
          <w:szCs w:val="18"/>
          <w:lang w:eastAsia="en-GB"/>
        </w:rPr>
        <w:drawing>
          <wp:anchor distT="0" distB="0" distL="114300" distR="114300" simplePos="0" relativeHeight="251667968" behindDoc="0" locked="0" layoutInCell="1" allowOverlap="1" wp14:anchorId="49D26994" wp14:editId="436CA93D">
            <wp:simplePos x="0" y="0"/>
            <wp:positionH relativeFrom="margin">
              <wp:align>center</wp:align>
            </wp:positionH>
            <wp:positionV relativeFrom="paragraph">
              <wp:posOffset>9525</wp:posOffset>
            </wp:positionV>
            <wp:extent cx="2117090" cy="206629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724" t="1764" r="2270" b="2353"/>
                    <a:stretch/>
                  </pic:blipFill>
                  <pic:spPr bwMode="auto">
                    <a:xfrm>
                      <a:off x="0" y="0"/>
                      <a:ext cx="2117090" cy="206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3113BB" w14:textId="3CE6A530" w:rsidR="00B142E0" w:rsidRDefault="00B142E0" w:rsidP="000E3D4B"/>
    <w:p w14:paraId="25CEEF29" w14:textId="2A3DE48F" w:rsidR="00E605F9" w:rsidRDefault="00E605F9"/>
    <w:p w14:paraId="0EB9C60C" w14:textId="129B89FF" w:rsidR="00B142E0" w:rsidRDefault="00B849FB">
      <w:r w:rsidRPr="00B142E0">
        <w:rPr>
          <w:noProof/>
          <w:lang w:eastAsia="en-GB"/>
        </w:rPr>
        <mc:AlternateContent>
          <mc:Choice Requires="wps">
            <w:drawing>
              <wp:anchor distT="0" distB="0" distL="114300" distR="114300" simplePos="0" relativeHeight="251653632" behindDoc="0" locked="0" layoutInCell="1" allowOverlap="1" wp14:anchorId="79CCC02F" wp14:editId="360AD51E">
                <wp:simplePos x="0" y="0"/>
                <wp:positionH relativeFrom="margin">
                  <wp:posOffset>104775</wp:posOffset>
                </wp:positionH>
                <wp:positionV relativeFrom="paragraph">
                  <wp:posOffset>4526280</wp:posOffset>
                </wp:positionV>
                <wp:extent cx="5734050" cy="1333500"/>
                <wp:effectExtent l="0" t="0" r="0" b="0"/>
                <wp:wrapNone/>
                <wp:docPr id="7172" name="Text Box 7172"/>
                <wp:cNvGraphicFramePr/>
                <a:graphic xmlns:a="http://schemas.openxmlformats.org/drawingml/2006/main">
                  <a:graphicData uri="http://schemas.microsoft.com/office/word/2010/wordprocessingShape">
                    <wps:wsp>
                      <wps:cNvSpPr txBox="1"/>
                      <wps:spPr>
                        <a:xfrm>
                          <a:off x="0" y="0"/>
                          <a:ext cx="5734050" cy="13335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D4C90" w14:textId="77777777" w:rsidR="003A4B04" w:rsidRPr="000A47DE" w:rsidRDefault="003A4B04" w:rsidP="007C157C">
                            <w:pPr>
                              <w:spacing w:after="0" w:line="240" w:lineRule="auto"/>
                              <w:jc w:val="both"/>
                              <w:rPr>
                                <w:rFonts w:ascii="Arial" w:eastAsia="Times New Roman" w:hAnsi="Arial" w:cs="Arial"/>
                                <w:szCs w:val="44"/>
                                <w:lang w:eastAsia="en-GB"/>
                              </w:rPr>
                            </w:pPr>
                            <w:r w:rsidRPr="000A47DE">
                              <w:rPr>
                                <w:rFonts w:ascii="Arial" w:eastAsiaTheme="minorEastAsia" w:hAnsi="Arial" w:cs="Arial"/>
                                <w:color w:val="000000" w:themeColor="text1"/>
                                <w:kern w:val="24"/>
                                <w:szCs w:val="44"/>
                                <w:lang w:eastAsia="en-GB"/>
                              </w:rPr>
                              <w:t xml:space="preserve">Subject knowledge has a very important role to play because </w:t>
                            </w:r>
                            <w:r w:rsidRPr="000A47DE">
                              <w:rPr>
                                <w:rFonts w:ascii="Arial" w:eastAsiaTheme="minorEastAsia" w:hAnsi="Arial" w:cs="Arial"/>
                                <w:b/>
                                <w:bCs/>
                                <w:color w:val="0070C0"/>
                                <w:kern w:val="24"/>
                                <w:szCs w:val="44"/>
                                <w:lang w:eastAsia="en-GB"/>
                              </w:rPr>
                              <w:t>high-quality teaching rests on teachers understanding the subjects they are teaching</w:t>
                            </w:r>
                            <w:r w:rsidRPr="000A47DE">
                              <w:rPr>
                                <w:rFonts w:ascii="Arial" w:eastAsiaTheme="minorEastAsia" w:hAnsi="Arial" w:cs="Arial"/>
                                <w:color w:val="000000" w:themeColor="text1"/>
                                <w:kern w:val="24"/>
                                <w:szCs w:val="44"/>
                                <w:lang w:eastAsia="en-GB"/>
                              </w:rPr>
                              <w:t xml:space="preserve">, </w:t>
                            </w:r>
                            <w:r w:rsidRPr="000A47DE">
                              <w:rPr>
                                <w:rFonts w:ascii="Arial" w:eastAsiaTheme="minorEastAsia" w:hAnsi="Arial" w:cs="Arial"/>
                                <w:b/>
                                <w:bCs/>
                                <w:color w:val="0070C0"/>
                                <w:kern w:val="24"/>
                                <w:szCs w:val="44"/>
                                <w:lang w:eastAsia="en-GB"/>
                              </w:rPr>
                              <w:t>knowing the structure and sequencing of concepts, developing factual knowledge essential to each subject</w:t>
                            </w:r>
                            <w:r w:rsidRPr="000A47DE">
                              <w:rPr>
                                <w:rFonts w:ascii="Arial" w:eastAsiaTheme="minorEastAsia" w:hAnsi="Arial" w:cs="Arial"/>
                                <w:color w:val="000000" w:themeColor="text1"/>
                                <w:kern w:val="24"/>
                                <w:szCs w:val="44"/>
                                <w:lang w:eastAsia="en-GB"/>
                              </w:rPr>
                              <w:t xml:space="preserve"> and guiding their </w:t>
                            </w:r>
                            <w:r>
                              <w:rPr>
                                <w:rFonts w:ascii="Arial" w:eastAsiaTheme="minorEastAsia" w:hAnsi="Arial" w:cs="Arial"/>
                                <w:color w:val="000000" w:themeColor="text1"/>
                                <w:kern w:val="24"/>
                                <w:szCs w:val="44"/>
                                <w:lang w:eastAsia="en-GB"/>
                              </w:rPr>
                              <w:t>students</w:t>
                            </w:r>
                            <w:r w:rsidRPr="000A47DE">
                              <w:rPr>
                                <w:rFonts w:ascii="Arial" w:eastAsiaTheme="minorEastAsia" w:hAnsi="Arial" w:cs="Arial"/>
                                <w:color w:val="000000" w:themeColor="text1"/>
                                <w:kern w:val="24"/>
                                <w:szCs w:val="44"/>
                                <w:lang w:eastAsia="en-GB"/>
                              </w:rPr>
                              <w:t xml:space="preserve"> into the different ways of knowing that subjects provide: </w:t>
                            </w:r>
                            <w:r w:rsidRPr="000A47DE">
                              <w:rPr>
                                <w:rFonts w:ascii="Arial" w:eastAsiaTheme="minorEastAsia" w:hAnsi="Arial" w:cs="Arial"/>
                                <w:b/>
                                <w:bCs/>
                                <w:color w:val="0070C0"/>
                                <w:kern w:val="24"/>
                                <w:szCs w:val="44"/>
                                <w:lang w:eastAsia="en-GB"/>
                              </w:rPr>
                              <w:t>subjects create disciplined ways of knowing.</w:t>
                            </w:r>
                            <w:r w:rsidRPr="000A47DE">
                              <w:rPr>
                                <w:rFonts w:ascii="Arial" w:eastAsiaTheme="minorEastAsia" w:hAnsi="Arial" w:cs="Arial"/>
                                <w:color w:val="000000" w:themeColor="text1"/>
                                <w:kern w:val="24"/>
                                <w:szCs w:val="44"/>
                                <w:lang w:eastAsia="en-GB"/>
                              </w:rPr>
                              <w:t xml:space="preserve"> It is also clear that when there is a lack of subject expertise, or it is unevenly spread across teaching groups, then the quality of teaching and students' exam results are at risk. </w:t>
                            </w:r>
                            <w:r w:rsidRPr="000A47DE">
                              <w:rPr>
                                <w:rFonts w:ascii="Arial" w:eastAsiaTheme="minorEastAsia" w:hAnsi="Arial" w:cs="Arial"/>
                                <w:i/>
                                <w:iCs/>
                                <w:color w:val="000000" w:themeColor="text1"/>
                                <w:kern w:val="24"/>
                                <w:szCs w:val="44"/>
                                <w:lang w:eastAsia="en-GB"/>
                              </w:rPr>
                              <w:t>(Smithers &amp; Robinson, 2005)</w:t>
                            </w:r>
                          </w:p>
                          <w:p w14:paraId="62FF1264" w14:textId="77777777" w:rsidR="003A4B04" w:rsidRPr="007F7FD6" w:rsidRDefault="003A4B04" w:rsidP="007C157C">
                            <w:pPr>
                              <w:jc w:val="both"/>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CC02F" id="_x0000_t202" coordsize="21600,21600" o:spt="202" path="m,l,21600r21600,l21600,xe">
                <v:stroke joinstyle="miter"/>
                <v:path gradientshapeok="t" o:connecttype="rect"/>
              </v:shapetype>
              <v:shape id="Text Box 7172" o:spid="_x0000_s1026" type="#_x0000_t202" style="position:absolute;margin-left:8.25pt;margin-top:356.4pt;width:451.5pt;height:1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" fillcolor="#deeaf6 [664]" stroked="f" strokeweight=".5pt">
                <v:textbox>
                  <w:txbxContent>
                    <w:p w14:paraId="54CD4C90" w14:textId="77777777" w:rsidR="003A4B04" w:rsidRPr="000A47DE" w:rsidRDefault="003A4B04" w:rsidP="007C157C">
                      <w:pPr>
                        <w:spacing w:after="0" w:line="240" w:lineRule="auto"/>
                        <w:jc w:val="both"/>
                        <w:rPr>
                          <w:rFonts w:ascii="Arial" w:eastAsia="Times New Roman" w:hAnsi="Arial" w:cs="Arial"/>
                          <w:szCs w:val="44"/>
                          <w:lang w:eastAsia="en-GB"/>
                        </w:rPr>
                      </w:pPr>
                      <w:r w:rsidRPr="000A47DE">
                        <w:rPr>
                          <w:rFonts w:ascii="Arial" w:eastAsiaTheme="minorEastAsia" w:hAnsi="Arial" w:cs="Arial"/>
                          <w:color w:val="000000" w:themeColor="text1"/>
                          <w:kern w:val="24"/>
                          <w:szCs w:val="44"/>
                          <w:lang w:eastAsia="en-GB"/>
                        </w:rPr>
                        <w:t xml:space="preserve">Subject knowledge has a very important role to play because </w:t>
                      </w:r>
                      <w:r w:rsidRPr="000A47DE">
                        <w:rPr>
                          <w:rFonts w:ascii="Arial" w:eastAsiaTheme="minorEastAsia" w:hAnsi="Arial" w:cs="Arial"/>
                          <w:b/>
                          <w:bCs/>
                          <w:color w:val="0070C0"/>
                          <w:kern w:val="24"/>
                          <w:szCs w:val="44"/>
                          <w:lang w:eastAsia="en-GB"/>
                        </w:rPr>
                        <w:t>high-quality teaching rests on teachers understanding the subjects they are teaching</w:t>
                      </w:r>
                      <w:r w:rsidRPr="000A47DE">
                        <w:rPr>
                          <w:rFonts w:ascii="Arial" w:eastAsiaTheme="minorEastAsia" w:hAnsi="Arial" w:cs="Arial"/>
                          <w:color w:val="000000" w:themeColor="text1"/>
                          <w:kern w:val="24"/>
                          <w:szCs w:val="44"/>
                          <w:lang w:eastAsia="en-GB"/>
                        </w:rPr>
                        <w:t xml:space="preserve">, </w:t>
                      </w:r>
                      <w:r w:rsidRPr="000A47DE">
                        <w:rPr>
                          <w:rFonts w:ascii="Arial" w:eastAsiaTheme="minorEastAsia" w:hAnsi="Arial" w:cs="Arial"/>
                          <w:b/>
                          <w:bCs/>
                          <w:color w:val="0070C0"/>
                          <w:kern w:val="24"/>
                          <w:szCs w:val="44"/>
                          <w:lang w:eastAsia="en-GB"/>
                        </w:rPr>
                        <w:t>knowing the structure and sequencing of concepts, developing factual knowledge essential to each subject</w:t>
                      </w:r>
                      <w:r w:rsidRPr="000A47DE">
                        <w:rPr>
                          <w:rFonts w:ascii="Arial" w:eastAsiaTheme="minorEastAsia" w:hAnsi="Arial" w:cs="Arial"/>
                          <w:color w:val="000000" w:themeColor="text1"/>
                          <w:kern w:val="24"/>
                          <w:szCs w:val="44"/>
                          <w:lang w:eastAsia="en-GB"/>
                        </w:rPr>
                        <w:t xml:space="preserve"> and guiding their </w:t>
                      </w:r>
                      <w:r>
                        <w:rPr>
                          <w:rFonts w:ascii="Arial" w:eastAsiaTheme="minorEastAsia" w:hAnsi="Arial" w:cs="Arial"/>
                          <w:color w:val="000000" w:themeColor="text1"/>
                          <w:kern w:val="24"/>
                          <w:szCs w:val="44"/>
                          <w:lang w:eastAsia="en-GB"/>
                        </w:rPr>
                        <w:t>students</w:t>
                      </w:r>
                      <w:r w:rsidRPr="000A47DE">
                        <w:rPr>
                          <w:rFonts w:ascii="Arial" w:eastAsiaTheme="minorEastAsia" w:hAnsi="Arial" w:cs="Arial"/>
                          <w:color w:val="000000" w:themeColor="text1"/>
                          <w:kern w:val="24"/>
                          <w:szCs w:val="44"/>
                          <w:lang w:eastAsia="en-GB"/>
                        </w:rPr>
                        <w:t xml:space="preserve"> into the different ways of knowing that subjects provide: </w:t>
                      </w:r>
                      <w:r w:rsidRPr="000A47DE">
                        <w:rPr>
                          <w:rFonts w:ascii="Arial" w:eastAsiaTheme="minorEastAsia" w:hAnsi="Arial" w:cs="Arial"/>
                          <w:b/>
                          <w:bCs/>
                          <w:color w:val="0070C0"/>
                          <w:kern w:val="24"/>
                          <w:szCs w:val="44"/>
                          <w:lang w:eastAsia="en-GB"/>
                        </w:rPr>
                        <w:t>subjects create disciplined ways of knowing.</w:t>
                      </w:r>
                      <w:r w:rsidRPr="000A47DE">
                        <w:rPr>
                          <w:rFonts w:ascii="Arial" w:eastAsiaTheme="minorEastAsia" w:hAnsi="Arial" w:cs="Arial"/>
                          <w:color w:val="000000" w:themeColor="text1"/>
                          <w:kern w:val="24"/>
                          <w:szCs w:val="44"/>
                          <w:lang w:eastAsia="en-GB"/>
                        </w:rPr>
                        <w:t xml:space="preserve"> It is also clear that when there is a lack of subject expertise, or it is unevenly spread across teaching groups, then the quality of teaching and students' exam results are at risk. </w:t>
                      </w:r>
                      <w:r w:rsidRPr="000A47DE">
                        <w:rPr>
                          <w:rFonts w:ascii="Arial" w:eastAsiaTheme="minorEastAsia" w:hAnsi="Arial" w:cs="Arial"/>
                          <w:i/>
                          <w:iCs/>
                          <w:color w:val="000000" w:themeColor="text1"/>
                          <w:kern w:val="24"/>
                          <w:szCs w:val="44"/>
                          <w:lang w:eastAsia="en-GB"/>
                        </w:rPr>
                        <w:t>(Smithers &amp; Robinson, 2005)</w:t>
                      </w:r>
                    </w:p>
                    <w:p w14:paraId="62FF1264" w14:textId="77777777" w:rsidR="003A4B04" w:rsidRPr="007F7FD6" w:rsidRDefault="003A4B04" w:rsidP="007C157C">
                      <w:pPr>
                        <w:jc w:val="both"/>
                        <w:rPr>
                          <w:sz w:val="12"/>
                        </w:rPr>
                      </w:pPr>
                    </w:p>
                  </w:txbxContent>
                </v:textbox>
                <w10:wrap anchorx="margin"/>
              </v:shape>
            </w:pict>
          </mc:Fallback>
        </mc:AlternateContent>
      </w:r>
      <w:r w:rsidRPr="00B142E0">
        <w:rPr>
          <w:noProof/>
          <w:lang w:eastAsia="en-GB"/>
        </w:rPr>
        <mc:AlternateContent>
          <mc:Choice Requires="wps">
            <w:drawing>
              <wp:anchor distT="0" distB="0" distL="114300" distR="114300" simplePos="0" relativeHeight="251651584" behindDoc="0" locked="0" layoutInCell="1" allowOverlap="1" wp14:anchorId="7398D629" wp14:editId="6FAE2BC5">
                <wp:simplePos x="0" y="0"/>
                <wp:positionH relativeFrom="margin">
                  <wp:posOffset>121285</wp:posOffset>
                </wp:positionH>
                <wp:positionV relativeFrom="paragraph">
                  <wp:posOffset>3477895</wp:posOffset>
                </wp:positionV>
                <wp:extent cx="5705475" cy="904875"/>
                <wp:effectExtent l="0" t="0" r="28575" b="28575"/>
                <wp:wrapNone/>
                <wp:docPr id="7169" name="Text Box 7169"/>
                <wp:cNvGraphicFramePr/>
                <a:graphic xmlns:a="http://schemas.openxmlformats.org/drawingml/2006/main">
                  <a:graphicData uri="http://schemas.microsoft.com/office/word/2010/wordprocessingShape">
                    <wps:wsp>
                      <wps:cNvSpPr txBox="1"/>
                      <wps:spPr>
                        <a:xfrm>
                          <a:off x="0" y="0"/>
                          <a:ext cx="5705475" cy="90487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CD079" w14:textId="333041AC" w:rsidR="003A4B04" w:rsidRPr="000A47DE" w:rsidRDefault="003A4B04" w:rsidP="00B142E0">
                            <w:pPr>
                              <w:spacing w:after="0" w:line="240" w:lineRule="auto"/>
                              <w:rPr>
                                <w:rFonts w:ascii="Arial" w:eastAsia="Times New Roman" w:hAnsi="Arial" w:cs="Arial"/>
                                <w:lang w:eastAsia="en-GB"/>
                              </w:rPr>
                            </w:pPr>
                            <w:r w:rsidRPr="000A47DE">
                              <w:rPr>
                                <w:rFonts w:ascii="Arial" w:eastAsiaTheme="minorEastAsia" w:hAnsi="Arial" w:cs="Arial"/>
                                <w:color w:val="000000" w:themeColor="text1"/>
                                <w:kern w:val="24"/>
                                <w:lang w:val="en-US" w:eastAsia="en-GB"/>
                              </w:rPr>
                              <w:t>The most effective teachers have</w:t>
                            </w:r>
                            <w:r>
                              <w:rPr>
                                <w:rFonts w:ascii="Arial" w:eastAsiaTheme="minorEastAsia" w:hAnsi="Arial" w:cs="Arial"/>
                                <w:color w:val="000000" w:themeColor="text1"/>
                                <w:kern w:val="24"/>
                                <w:lang w:val="en-US" w:eastAsia="en-GB"/>
                              </w:rPr>
                              <w:t xml:space="preserve"> a</w:t>
                            </w:r>
                            <w:r w:rsidRPr="000A47DE">
                              <w:rPr>
                                <w:rFonts w:ascii="Arial" w:eastAsiaTheme="minorEastAsia" w:hAnsi="Arial" w:cs="Arial"/>
                                <w:color w:val="000000" w:themeColor="text1"/>
                                <w:kern w:val="24"/>
                                <w:lang w:val="en-US" w:eastAsia="en-GB"/>
                              </w:rPr>
                              <w:t xml:space="preserve"> </w:t>
                            </w:r>
                            <w:r w:rsidRPr="000A47DE">
                              <w:rPr>
                                <w:rFonts w:ascii="Arial" w:eastAsiaTheme="minorEastAsia" w:hAnsi="Arial" w:cs="Arial"/>
                                <w:b/>
                                <w:bCs/>
                                <w:color w:val="0070C0"/>
                                <w:kern w:val="24"/>
                                <w:lang w:val="en-US" w:eastAsia="en-GB"/>
                              </w:rPr>
                              <w:t xml:space="preserve">deep knowledge </w:t>
                            </w:r>
                            <w:r w:rsidRPr="000A47DE">
                              <w:rPr>
                                <w:rFonts w:ascii="Arial" w:eastAsiaTheme="minorEastAsia" w:hAnsi="Arial" w:cs="Arial"/>
                                <w:color w:val="000000" w:themeColor="text1"/>
                                <w:kern w:val="24"/>
                                <w:lang w:val="en-US" w:eastAsia="en-GB"/>
                              </w:rPr>
                              <w:t xml:space="preserve">of the subjects they teach. Teachers must also understand the ways students think about the content, be able to evaluate the thinking behind students’ own methods, and </w:t>
                            </w:r>
                            <w:r w:rsidRPr="000A47DE">
                              <w:rPr>
                                <w:rFonts w:ascii="Arial" w:eastAsiaTheme="minorEastAsia" w:hAnsi="Arial" w:cs="Arial"/>
                                <w:b/>
                                <w:bCs/>
                                <w:color w:val="0070C0"/>
                                <w:kern w:val="24"/>
                                <w:lang w:val="en-US" w:eastAsia="en-GB"/>
                              </w:rPr>
                              <w:t xml:space="preserve">identify students’ common misconceptions. </w:t>
                            </w:r>
                          </w:p>
                          <w:p w14:paraId="22065CBE" w14:textId="65C8F8FC" w:rsidR="003A4B04" w:rsidRPr="000A47DE" w:rsidRDefault="003A4B04" w:rsidP="00B142E0">
                            <w:pPr>
                              <w:spacing w:after="0" w:line="240" w:lineRule="auto"/>
                              <w:rPr>
                                <w:rFonts w:ascii="Arial" w:eastAsia="Times New Roman" w:hAnsi="Arial" w:cs="Arial"/>
                                <w:lang w:eastAsia="en-GB"/>
                              </w:rPr>
                            </w:pPr>
                            <w:r w:rsidRPr="000A47DE">
                              <w:rPr>
                                <w:rFonts w:ascii="Arial" w:eastAsiaTheme="minorEastAsia" w:hAnsi="Arial" w:cs="Arial"/>
                                <w:i/>
                                <w:iCs/>
                                <w:color w:val="000000" w:themeColor="text1"/>
                                <w:kern w:val="24"/>
                                <w:lang w:val="en-US" w:eastAsia="en-GB"/>
                              </w:rPr>
                              <w:t>(The Sutton Trust, 20</w:t>
                            </w:r>
                            <w:r>
                              <w:rPr>
                                <w:rFonts w:ascii="Arial" w:eastAsiaTheme="minorEastAsia" w:hAnsi="Arial" w:cs="Arial"/>
                                <w:i/>
                                <w:iCs/>
                                <w:color w:val="000000" w:themeColor="text1"/>
                                <w:kern w:val="24"/>
                                <w:lang w:val="en-US" w:eastAsia="en-GB"/>
                              </w:rPr>
                              <w:t>0</w:t>
                            </w:r>
                            <w:r w:rsidRPr="000A47DE">
                              <w:rPr>
                                <w:rFonts w:ascii="Arial" w:eastAsiaTheme="minorEastAsia" w:hAnsi="Arial" w:cs="Arial"/>
                                <w:i/>
                                <w:iCs/>
                                <w:color w:val="000000" w:themeColor="text1"/>
                                <w:kern w:val="24"/>
                                <w:lang w:val="en-US" w:eastAsia="en-GB"/>
                              </w:rPr>
                              <w:t>4)</w:t>
                            </w:r>
                          </w:p>
                          <w:p w14:paraId="6920B3FF" w14:textId="77777777" w:rsidR="003A4B04" w:rsidRPr="007F7FD6" w:rsidRDefault="003A4B04" w:rsidP="00B14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8D629" id="Text Box 7169" o:spid="_x0000_s1027" type="#_x0000_t202" style="position:absolute;margin-left:9.55pt;margin-top:273.85pt;width:449.25pt;height:71.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" fillcolor="#deeaf6 [664]" strokeweight=".5pt">
                <v:textbox>
                  <w:txbxContent>
                    <w:p w14:paraId="12ECD079" w14:textId="333041AC" w:rsidR="003A4B04" w:rsidRPr="000A47DE" w:rsidRDefault="003A4B04" w:rsidP="00B142E0">
                      <w:pPr>
                        <w:spacing w:after="0" w:line="240" w:lineRule="auto"/>
                        <w:rPr>
                          <w:rFonts w:ascii="Arial" w:eastAsia="Times New Roman" w:hAnsi="Arial" w:cs="Arial"/>
                          <w:lang w:eastAsia="en-GB"/>
                        </w:rPr>
                      </w:pPr>
                      <w:r w:rsidRPr="000A47DE">
                        <w:rPr>
                          <w:rFonts w:ascii="Arial" w:eastAsiaTheme="minorEastAsia" w:hAnsi="Arial" w:cs="Arial"/>
                          <w:color w:val="000000" w:themeColor="text1"/>
                          <w:kern w:val="24"/>
                          <w:lang w:val="en-US" w:eastAsia="en-GB"/>
                        </w:rPr>
                        <w:t>The most effective teachers have</w:t>
                      </w:r>
                      <w:r>
                        <w:rPr>
                          <w:rFonts w:ascii="Arial" w:eastAsiaTheme="minorEastAsia" w:hAnsi="Arial" w:cs="Arial"/>
                          <w:color w:val="000000" w:themeColor="text1"/>
                          <w:kern w:val="24"/>
                          <w:lang w:val="en-US" w:eastAsia="en-GB"/>
                        </w:rPr>
                        <w:t xml:space="preserve"> a</w:t>
                      </w:r>
                      <w:r w:rsidRPr="000A47DE">
                        <w:rPr>
                          <w:rFonts w:ascii="Arial" w:eastAsiaTheme="minorEastAsia" w:hAnsi="Arial" w:cs="Arial"/>
                          <w:color w:val="000000" w:themeColor="text1"/>
                          <w:kern w:val="24"/>
                          <w:lang w:val="en-US" w:eastAsia="en-GB"/>
                        </w:rPr>
                        <w:t xml:space="preserve"> </w:t>
                      </w:r>
                      <w:r w:rsidRPr="000A47DE">
                        <w:rPr>
                          <w:rFonts w:ascii="Arial" w:eastAsiaTheme="minorEastAsia" w:hAnsi="Arial" w:cs="Arial"/>
                          <w:b/>
                          <w:bCs/>
                          <w:color w:val="0070C0"/>
                          <w:kern w:val="24"/>
                          <w:lang w:val="en-US" w:eastAsia="en-GB"/>
                        </w:rPr>
                        <w:t xml:space="preserve">deep knowledge </w:t>
                      </w:r>
                      <w:r w:rsidRPr="000A47DE">
                        <w:rPr>
                          <w:rFonts w:ascii="Arial" w:eastAsiaTheme="minorEastAsia" w:hAnsi="Arial" w:cs="Arial"/>
                          <w:color w:val="000000" w:themeColor="text1"/>
                          <w:kern w:val="24"/>
                          <w:lang w:val="en-US" w:eastAsia="en-GB"/>
                        </w:rPr>
                        <w:t xml:space="preserve">of the subjects they teach. Teachers must also understand the ways students think about the content, be able to evaluate the thinking behind students’ own methods, and </w:t>
                      </w:r>
                      <w:r w:rsidRPr="000A47DE">
                        <w:rPr>
                          <w:rFonts w:ascii="Arial" w:eastAsiaTheme="minorEastAsia" w:hAnsi="Arial" w:cs="Arial"/>
                          <w:b/>
                          <w:bCs/>
                          <w:color w:val="0070C0"/>
                          <w:kern w:val="24"/>
                          <w:lang w:val="en-US" w:eastAsia="en-GB"/>
                        </w:rPr>
                        <w:t xml:space="preserve">identify students’ common misconceptions. </w:t>
                      </w:r>
                    </w:p>
                    <w:p w14:paraId="22065CBE" w14:textId="65C8F8FC" w:rsidR="003A4B04" w:rsidRPr="000A47DE" w:rsidRDefault="003A4B04" w:rsidP="00B142E0">
                      <w:pPr>
                        <w:spacing w:after="0" w:line="240" w:lineRule="auto"/>
                        <w:rPr>
                          <w:rFonts w:ascii="Arial" w:eastAsia="Times New Roman" w:hAnsi="Arial" w:cs="Arial"/>
                          <w:lang w:eastAsia="en-GB"/>
                        </w:rPr>
                      </w:pPr>
                      <w:r w:rsidRPr="000A47DE">
                        <w:rPr>
                          <w:rFonts w:ascii="Arial" w:eastAsiaTheme="minorEastAsia" w:hAnsi="Arial" w:cs="Arial"/>
                          <w:i/>
                          <w:iCs/>
                          <w:color w:val="000000" w:themeColor="text1"/>
                          <w:kern w:val="24"/>
                          <w:lang w:val="en-US" w:eastAsia="en-GB"/>
                        </w:rPr>
                        <w:t>(The Sutton Trust, 20</w:t>
                      </w:r>
                      <w:r>
                        <w:rPr>
                          <w:rFonts w:ascii="Arial" w:eastAsiaTheme="minorEastAsia" w:hAnsi="Arial" w:cs="Arial"/>
                          <w:i/>
                          <w:iCs/>
                          <w:color w:val="000000" w:themeColor="text1"/>
                          <w:kern w:val="24"/>
                          <w:lang w:val="en-US" w:eastAsia="en-GB"/>
                        </w:rPr>
                        <w:t>0</w:t>
                      </w:r>
                      <w:r w:rsidRPr="000A47DE">
                        <w:rPr>
                          <w:rFonts w:ascii="Arial" w:eastAsiaTheme="minorEastAsia" w:hAnsi="Arial" w:cs="Arial"/>
                          <w:i/>
                          <w:iCs/>
                          <w:color w:val="000000" w:themeColor="text1"/>
                          <w:kern w:val="24"/>
                          <w:lang w:val="en-US" w:eastAsia="en-GB"/>
                        </w:rPr>
                        <w:t>4)</w:t>
                      </w:r>
                    </w:p>
                    <w:p w14:paraId="6920B3FF" w14:textId="77777777" w:rsidR="003A4B04" w:rsidRPr="007F7FD6" w:rsidRDefault="003A4B04" w:rsidP="00B142E0"/>
                  </w:txbxContent>
                </v:textbox>
                <w10:wrap anchorx="margin"/>
              </v:shape>
            </w:pict>
          </mc:Fallback>
        </mc:AlternateContent>
      </w:r>
      <w:r w:rsidRPr="00B142E0">
        <w:rPr>
          <w:noProof/>
          <w:lang w:eastAsia="en-GB"/>
        </w:rPr>
        <mc:AlternateContent>
          <mc:Choice Requires="wps">
            <w:drawing>
              <wp:anchor distT="0" distB="0" distL="114300" distR="114300" simplePos="0" relativeHeight="251648512" behindDoc="0" locked="0" layoutInCell="1" allowOverlap="1" wp14:anchorId="0C13A150" wp14:editId="799E24FC">
                <wp:simplePos x="0" y="0"/>
                <wp:positionH relativeFrom="margin">
                  <wp:posOffset>143510</wp:posOffset>
                </wp:positionH>
                <wp:positionV relativeFrom="paragraph">
                  <wp:posOffset>1378585</wp:posOffset>
                </wp:positionV>
                <wp:extent cx="5734050" cy="1938760"/>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5734050" cy="19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CDED5" w14:textId="77777777" w:rsidR="003A4B04" w:rsidRPr="00367839" w:rsidRDefault="003A4B04" w:rsidP="00965B99">
                            <w:pPr>
                              <w:spacing w:line="360" w:lineRule="auto"/>
                              <w:rPr>
                                <w:rFonts w:ascii="Arial" w:hAnsi="Arial" w:cs="Arial"/>
                                <w:b/>
                              </w:rPr>
                            </w:pPr>
                            <w:r w:rsidRPr="00B33383">
                              <w:rPr>
                                <w:rFonts w:ascii="Arial" w:hAnsi="Arial" w:cs="Arial"/>
                                <w:b/>
                              </w:rPr>
                              <w:t xml:space="preserve">Subject </w:t>
                            </w:r>
                            <w:r w:rsidRPr="00367839">
                              <w:rPr>
                                <w:rFonts w:ascii="Arial" w:hAnsi="Arial" w:cs="Arial"/>
                                <w:b/>
                              </w:rPr>
                              <w:t>Passion and Expertise</w:t>
                            </w:r>
                          </w:p>
                          <w:p w14:paraId="10402021" w14:textId="77777777" w:rsidR="00367839" w:rsidRPr="00367839" w:rsidRDefault="00367839" w:rsidP="00367839">
                            <w:pPr>
                              <w:numPr>
                                <w:ilvl w:val="0"/>
                                <w:numId w:val="2"/>
                              </w:numPr>
                              <w:spacing w:after="200" w:line="360" w:lineRule="auto"/>
                              <w:ind w:left="1166"/>
                              <w:contextualSpacing/>
                              <w:rPr>
                                <w:rFonts w:ascii="Arial" w:eastAsia="Times New Roman" w:hAnsi="Arial" w:cs="Arial"/>
                                <w:lang w:eastAsia="en-GB"/>
                              </w:rPr>
                            </w:pPr>
                            <w:r w:rsidRPr="00367839">
                              <w:rPr>
                                <w:rFonts w:ascii="Arial" w:eastAsiaTheme="minorEastAsia" w:hAnsi="Arial" w:cs="Arial"/>
                                <w:color w:val="000000" w:themeColor="text1"/>
                                <w:kern w:val="24"/>
                                <w:lang w:eastAsia="en-GB"/>
                              </w:rPr>
                              <w:t xml:space="preserve">Encourages students to go beyond the focused and purposeful curriculum </w:t>
                            </w:r>
                          </w:p>
                          <w:p w14:paraId="071D4F49" w14:textId="77777777" w:rsidR="00367839" w:rsidRPr="00367839" w:rsidRDefault="00367839" w:rsidP="00367839">
                            <w:pPr>
                              <w:numPr>
                                <w:ilvl w:val="0"/>
                                <w:numId w:val="2"/>
                              </w:numPr>
                              <w:spacing w:after="200" w:line="360" w:lineRule="auto"/>
                              <w:ind w:left="1166"/>
                              <w:contextualSpacing/>
                              <w:rPr>
                                <w:rFonts w:ascii="Arial" w:eastAsia="Times New Roman" w:hAnsi="Arial" w:cs="Arial"/>
                                <w:lang w:eastAsia="en-GB"/>
                              </w:rPr>
                            </w:pPr>
                            <w:r w:rsidRPr="00367839">
                              <w:rPr>
                                <w:rFonts w:ascii="Arial" w:eastAsiaTheme="minorEastAsia" w:hAnsi="Arial" w:cs="Arial"/>
                                <w:color w:val="000000" w:themeColor="text1"/>
                                <w:kern w:val="24"/>
                                <w:lang w:eastAsia="en-GB"/>
                              </w:rPr>
                              <w:t xml:space="preserve">Enables us to challenge all students </w:t>
                            </w:r>
                          </w:p>
                          <w:p w14:paraId="0A7746F7" w14:textId="77777777" w:rsidR="00367839" w:rsidRPr="00367839" w:rsidRDefault="00367839" w:rsidP="00367839">
                            <w:pPr>
                              <w:numPr>
                                <w:ilvl w:val="0"/>
                                <w:numId w:val="2"/>
                              </w:numPr>
                              <w:spacing w:after="200" w:line="360" w:lineRule="auto"/>
                              <w:ind w:left="1166"/>
                              <w:contextualSpacing/>
                              <w:rPr>
                                <w:rFonts w:ascii="Arial" w:eastAsia="Times New Roman" w:hAnsi="Arial" w:cs="Arial"/>
                                <w:lang w:eastAsia="en-GB"/>
                              </w:rPr>
                            </w:pPr>
                            <w:r w:rsidRPr="00367839">
                              <w:rPr>
                                <w:rFonts w:ascii="Arial" w:eastAsiaTheme="minorEastAsia" w:hAnsi="Arial" w:cs="Arial"/>
                                <w:color w:val="000000" w:themeColor="text1"/>
                                <w:kern w:val="24"/>
                                <w:lang w:eastAsia="en-GB"/>
                              </w:rPr>
                              <w:t>Ensures insightful and effective planning of learning</w:t>
                            </w:r>
                          </w:p>
                          <w:p w14:paraId="1CEA21FD" w14:textId="77777777" w:rsidR="00367839" w:rsidRPr="00367839" w:rsidRDefault="00367839" w:rsidP="00367839">
                            <w:pPr>
                              <w:numPr>
                                <w:ilvl w:val="0"/>
                                <w:numId w:val="2"/>
                              </w:numPr>
                              <w:spacing w:after="200" w:line="360" w:lineRule="auto"/>
                              <w:ind w:left="1166"/>
                              <w:contextualSpacing/>
                              <w:rPr>
                                <w:rFonts w:ascii="Arial" w:eastAsia="Times New Roman" w:hAnsi="Arial" w:cs="Arial"/>
                                <w:lang w:eastAsia="en-GB"/>
                              </w:rPr>
                            </w:pPr>
                            <w:r w:rsidRPr="00367839">
                              <w:rPr>
                                <w:rFonts w:ascii="Arial" w:eastAsiaTheme="minorEastAsia" w:hAnsi="Arial" w:cs="Arial"/>
                                <w:color w:val="000000" w:themeColor="text1"/>
                                <w:kern w:val="24"/>
                                <w:lang w:eastAsia="en-GB"/>
                              </w:rPr>
                              <w:t>Enables misconceptions to be addressed</w:t>
                            </w:r>
                          </w:p>
                          <w:p w14:paraId="5D26997C" w14:textId="77777777" w:rsidR="00367839" w:rsidRPr="003E52B0" w:rsidRDefault="00367839" w:rsidP="00367839">
                            <w:pPr>
                              <w:numPr>
                                <w:ilvl w:val="0"/>
                                <w:numId w:val="2"/>
                              </w:numPr>
                              <w:spacing w:after="200" w:line="360" w:lineRule="auto"/>
                              <w:ind w:left="1166"/>
                              <w:contextualSpacing/>
                              <w:rPr>
                                <w:rFonts w:eastAsia="Times New Roman" w:cstheme="minorHAnsi"/>
                                <w:sz w:val="24"/>
                                <w:szCs w:val="40"/>
                                <w:lang w:eastAsia="en-GB"/>
                              </w:rPr>
                            </w:pPr>
                            <w:r w:rsidRPr="00367839">
                              <w:rPr>
                                <w:rFonts w:ascii="Arial" w:eastAsiaTheme="minorEastAsia" w:hAnsi="Arial" w:cs="Arial"/>
                                <w:color w:val="000000" w:themeColor="text1"/>
                                <w:kern w:val="24"/>
                                <w:lang w:eastAsia="en-GB"/>
                              </w:rPr>
                              <w:t>Inspires and motivates students</w:t>
                            </w:r>
                          </w:p>
                          <w:p w14:paraId="2CDB1B31" w14:textId="77777777" w:rsidR="00367839" w:rsidRPr="00367839" w:rsidRDefault="00367839" w:rsidP="00367839">
                            <w:pPr>
                              <w:numPr>
                                <w:ilvl w:val="0"/>
                                <w:numId w:val="2"/>
                              </w:numPr>
                              <w:spacing w:after="200" w:line="360" w:lineRule="auto"/>
                              <w:ind w:left="1166"/>
                              <w:contextualSpacing/>
                              <w:rPr>
                                <w:rFonts w:ascii="Arial" w:eastAsia="Times New Roman" w:hAnsi="Arial" w:cs="Arial"/>
                                <w:lang w:eastAsia="en-GB"/>
                              </w:rPr>
                            </w:pPr>
                            <w:r w:rsidRPr="00367839">
                              <w:rPr>
                                <w:rFonts w:ascii="Arial" w:eastAsiaTheme="minorEastAsia" w:hAnsi="Arial" w:cs="Arial"/>
                                <w:color w:val="000000" w:themeColor="text1"/>
                                <w:kern w:val="24"/>
                                <w:lang w:eastAsia="en-GB"/>
                              </w:rPr>
                              <w:t>Enables us to break knowledge and skills down effectively</w:t>
                            </w:r>
                          </w:p>
                          <w:p w14:paraId="2A5FF0AB" w14:textId="77777777" w:rsidR="003A4B04" w:rsidRPr="000A47DE" w:rsidRDefault="003A4B04" w:rsidP="00B142E0">
                            <w:pPr>
                              <w:rPr>
                                <w:rFonts w:ascii="Arial" w:hAnsi="Arial" w:cs="Arial"/>
                                <w:sz w:val="2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3A150" id="Text Box 31" o:spid="_x0000_s1028" type="#_x0000_t202" style="position:absolute;margin-left:11.3pt;margin-top:108.55pt;width:451.5pt;height:152.6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" fillcolor="white [3201]" stroked="f" strokeweight=".5pt">
                <v:textbox>
                  <w:txbxContent>
                    <w:p w14:paraId="5BCCDED5" w14:textId="77777777" w:rsidR="003A4B04" w:rsidRPr="00367839" w:rsidRDefault="003A4B04" w:rsidP="00965B99">
                      <w:pPr>
                        <w:spacing w:line="360" w:lineRule="auto"/>
                        <w:rPr>
                          <w:rFonts w:ascii="Arial" w:hAnsi="Arial" w:cs="Arial"/>
                          <w:b/>
                        </w:rPr>
                      </w:pPr>
                      <w:r w:rsidRPr="00B33383">
                        <w:rPr>
                          <w:rFonts w:ascii="Arial" w:hAnsi="Arial" w:cs="Arial"/>
                          <w:b/>
                        </w:rPr>
                        <w:t xml:space="preserve">Subject </w:t>
                      </w:r>
                      <w:r w:rsidRPr="00367839">
                        <w:rPr>
                          <w:rFonts w:ascii="Arial" w:hAnsi="Arial" w:cs="Arial"/>
                          <w:b/>
                        </w:rPr>
                        <w:t>Passion and Expertise</w:t>
                      </w:r>
                    </w:p>
                    <w:p w14:paraId="10402021" w14:textId="77777777" w:rsidR="00367839" w:rsidRPr="00367839" w:rsidRDefault="00367839" w:rsidP="00367839">
                      <w:pPr>
                        <w:numPr>
                          <w:ilvl w:val="0"/>
                          <w:numId w:val="2"/>
                        </w:numPr>
                        <w:spacing w:after="200" w:line="360" w:lineRule="auto"/>
                        <w:ind w:left="1166"/>
                        <w:contextualSpacing/>
                        <w:rPr>
                          <w:rFonts w:ascii="Arial" w:eastAsia="Times New Roman" w:hAnsi="Arial" w:cs="Arial"/>
                          <w:lang w:eastAsia="en-GB"/>
                        </w:rPr>
                      </w:pPr>
                      <w:r w:rsidRPr="00367839">
                        <w:rPr>
                          <w:rFonts w:ascii="Arial" w:eastAsiaTheme="minorEastAsia" w:hAnsi="Arial" w:cs="Arial"/>
                          <w:color w:val="000000" w:themeColor="text1"/>
                          <w:kern w:val="24"/>
                          <w:lang w:eastAsia="en-GB"/>
                        </w:rPr>
                        <w:t xml:space="preserve">Encourages students to go beyond the focused and purposeful curriculum </w:t>
                      </w:r>
                    </w:p>
                    <w:p w14:paraId="071D4F49" w14:textId="77777777" w:rsidR="00367839" w:rsidRPr="00367839" w:rsidRDefault="00367839" w:rsidP="00367839">
                      <w:pPr>
                        <w:numPr>
                          <w:ilvl w:val="0"/>
                          <w:numId w:val="2"/>
                        </w:numPr>
                        <w:spacing w:after="200" w:line="360" w:lineRule="auto"/>
                        <w:ind w:left="1166"/>
                        <w:contextualSpacing/>
                        <w:rPr>
                          <w:rFonts w:ascii="Arial" w:eastAsia="Times New Roman" w:hAnsi="Arial" w:cs="Arial"/>
                          <w:lang w:eastAsia="en-GB"/>
                        </w:rPr>
                      </w:pPr>
                      <w:r w:rsidRPr="00367839">
                        <w:rPr>
                          <w:rFonts w:ascii="Arial" w:eastAsiaTheme="minorEastAsia" w:hAnsi="Arial" w:cs="Arial"/>
                          <w:color w:val="000000" w:themeColor="text1"/>
                          <w:kern w:val="24"/>
                          <w:lang w:eastAsia="en-GB"/>
                        </w:rPr>
                        <w:t xml:space="preserve">Enables us to challenge all students </w:t>
                      </w:r>
                    </w:p>
                    <w:p w14:paraId="0A7746F7" w14:textId="77777777" w:rsidR="00367839" w:rsidRPr="00367839" w:rsidRDefault="00367839" w:rsidP="00367839">
                      <w:pPr>
                        <w:numPr>
                          <w:ilvl w:val="0"/>
                          <w:numId w:val="2"/>
                        </w:numPr>
                        <w:spacing w:after="200" w:line="360" w:lineRule="auto"/>
                        <w:ind w:left="1166"/>
                        <w:contextualSpacing/>
                        <w:rPr>
                          <w:rFonts w:ascii="Arial" w:eastAsia="Times New Roman" w:hAnsi="Arial" w:cs="Arial"/>
                          <w:lang w:eastAsia="en-GB"/>
                        </w:rPr>
                      </w:pPr>
                      <w:r w:rsidRPr="00367839">
                        <w:rPr>
                          <w:rFonts w:ascii="Arial" w:eastAsiaTheme="minorEastAsia" w:hAnsi="Arial" w:cs="Arial"/>
                          <w:color w:val="000000" w:themeColor="text1"/>
                          <w:kern w:val="24"/>
                          <w:lang w:eastAsia="en-GB"/>
                        </w:rPr>
                        <w:t>Ensures insightful and effective planning of learning</w:t>
                      </w:r>
                    </w:p>
                    <w:p w14:paraId="1CEA21FD" w14:textId="77777777" w:rsidR="00367839" w:rsidRPr="00367839" w:rsidRDefault="00367839" w:rsidP="00367839">
                      <w:pPr>
                        <w:numPr>
                          <w:ilvl w:val="0"/>
                          <w:numId w:val="2"/>
                        </w:numPr>
                        <w:spacing w:after="200" w:line="360" w:lineRule="auto"/>
                        <w:ind w:left="1166"/>
                        <w:contextualSpacing/>
                        <w:rPr>
                          <w:rFonts w:ascii="Arial" w:eastAsia="Times New Roman" w:hAnsi="Arial" w:cs="Arial"/>
                          <w:lang w:eastAsia="en-GB"/>
                        </w:rPr>
                      </w:pPr>
                      <w:r w:rsidRPr="00367839">
                        <w:rPr>
                          <w:rFonts w:ascii="Arial" w:eastAsiaTheme="minorEastAsia" w:hAnsi="Arial" w:cs="Arial"/>
                          <w:color w:val="000000" w:themeColor="text1"/>
                          <w:kern w:val="24"/>
                          <w:lang w:eastAsia="en-GB"/>
                        </w:rPr>
                        <w:t>Enables misconceptions to be addressed</w:t>
                      </w:r>
                    </w:p>
                    <w:p w14:paraId="5D26997C" w14:textId="77777777" w:rsidR="00367839" w:rsidRPr="003E52B0" w:rsidRDefault="00367839" w:rsidP="00367839">
                      <w:pPr>
                        <w:numPr>
                          <w:ilvl w:val="0"/>
                          <w:numId w:val="2"/>
                        </w:numPr>
                        <w:spacing w:after="200" w:line="360" w:lineRule="auto"/>
                        <w:ind w:left="1166"/>
                        <w:contextualSpacing/>
                        <w:rPr>
                          <w:rFonts w:eastAsia="Times New Roman" w:cstheme="minorHAnsi"/>
                          <w:sz w:val="24"/>
                          <w:szCs w:val="40"/>
                          <w:lang w:eastAsia="en-GB"/>
                        </w:rPr>
                      </w:pPr>
                      <w:r w:rsidRPr="00367839">
                        <w:rPr>
                          <w:rFonts w:ascii="Arial" w:eastAsiaTheme="minorEastAsia" w:hAnsi="Arial" w:cs="Arial"/>
                          <w:color w:val="000000" w:themeColor="text1"/>
                          <w:kern w:val="24"/>
                          <w:lang w:eastAsia="en-GB"/>
                        </w:rPr>
                        <w:t>Inspires and motivates students</w:t>
                      </w:r>
                    </w:p>
                    <w:p w14:paraId="2CDB1B31" w14:textId="77777777" w:rsidR="00367839" w:rsidRPr="00367839" w:rsidRDefault="00367839" w:rsidP="00367839">
                      <w:pPr>
                        <w:numPr>
                          <w:ilvl w:val="0"/>
                          <w:numId w:val="2"/>
                        </w:numPr>
                        <w:spacing w:after="200" w:line="360" w:lineRule="auto"/>
                        <w:ind w:left="1166"/>
                        <w:contextualSpacing/>
                        <w:rPr>
                          <w:rFonts w:ascii="Arial" w:eastAsia="Times New Roman" w:hAnsi="Arial" w:cs="Arial"/>
                          <w:lang w:eastAsia="en-GB"/>
                        </w:rPr>
                      </w:pPr>
                      <w:r w:rsidRPr="00367839">
                        <w:rPr>
                          <w:rFonts w:ascii="Arial" w:eastAsiaTheme="minorEastAsia" w:hAnsi="Arial" w:cs="Arial"/>
                          <w:color w:val="000000" w:themeColor="text1"/>
                          <w:kern w:val="24"/>
                          <w:lang w:eastAsia="en-GB"/>
                        </w:rPr>
                        <w:t>Enables us to break knowledge and skills down effectively</w:t>
                      </w:r>
                    </w:p>
                    <w:p w14:paraId="2A5FF0AB" w14:textId="77777777" w:rsidR="003A4B04" w:rsidRPr="000A47DE" w:rsidRDefault="003A4B04" w:rsidP="00B142E0">
                      <w:pPr>
                        <w:rPr>
                          <w:rFonts w:ascii="Arial" w:hAnsi="Arial" w:cs="Arial"/>
                          <w:sz w:val="28"/>
                          <w:szCs w:val="48"/>
                        </w:rPr>
                      </w:pPr>
                    </w:p>
                  </w:txbxContent>
                </v:textbox>
                <w10:wrap anchorx="margin"/>
              </v:shape>
            </w:pict>
          </mc:Fallback>
        </mc:AlternateContent>
      </w:r>
      <w:r w:rsidR="00E605F9">
        <w:br w:type="page"/>
      </w:r>
    </w:p>
    <w:p w14:paraId="41A8F6FF" w14:textId="087554B1" w:rsidR="00A42C97" w:rsidRDefault="00A42C97" w:rsidP="00A42C97">
      <w:pPr>
        <w:spacing w:line="360" w:lineRule="auto"/>
        <w:rPr>
          <w:rFonts w:ascii="Arial" w:hAnsi="Arial" w:cs="Arial"/>
          <w:b/>
        </w:rPr>
      </w:pPr>
      <w:r w:rsidRPr="00E05037">
        <w:rPr>
          <w:noProof/>
          <w:sz w:val="18"/>
          <w:szCs w:val="18"/>
          <w:lang w:eastAsia="en-GB"/>
        </w:rPr>
        <w:lastRenderedPageBreak/>
        <w:drawing>
          <wp:anchor distT="0" distB="0" distL="114300" distR="114300" simplePos="0" relativeHeight="251672064" behindDoc="1" locked="0" layoutInCell="1" allowOverlap="1" wp14:anchorId="5BE0C331" wp14:editId="31A9CB60">
            <wp:simplePos x="0" y="0"/>
            <wp:positionH relativeFrom="margin">
              <wp:align>center</wp:align>
            </wp:positionH>
            <wp:positionV relativeFrom="paragraph">
              <wp:posOffset>49</wp:posOffset>
            </wp:positionV>
            <wp:extent cx="2336400" cy="2264400"/>
            <wp:effectExtent l="0" t="0" r="6985" b="317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6400" cy="2264400"/>
                    </a:xfrm>
                    <a:prstGeom prst="rect">
                      <a:avLst/>
                    </a:prstGeom>
                  </pic:spPr>
                </pic:pic>
              </a:graphicData>
            </a:graphic>
            <wp14:sizeRelH relativeFrom="margin">
              <wp14:pctWidth>0</wp14:pctWidth>
            </wp14:sizeRelH>
            <wp14:sizeRelV relativeFrom="margin">
              <wp14:pctHeight>0</wp14:pctHeight>
            </wp14:sizeRelV>
          </wp:anchor>
        </w:drawing>
      </w:r>
    </w:p>
    <w:p w14:paraId="2634B5F5" w14:textId="64281309" w:rsidR="00A42C97" w:rsidRPr="00B33383" w:rsidRDefault="00A42C97" w:rsidP="00A42C97">
      <w:pPr>
        <w:spacing w:line="360" w:lineRule="auto"/>
        <w:rPr>
          <w:rFonts w:ascii="Arial" w:hAnsi="Arial" w:cs="Arial"/>
          <w:b/>
        </w:rPr>
      </w:pPr>
      <w:r w:rsidRPr="00B33383">
        <w:rPr>
          <w:rFonts w:ascii="Arial" w:hAnsi="Arial" w:cs="Arial"/>
          <w:b/>
        </w:rPr>
        <w:t>Talk</w:t>
      </w:r>
      <w:r>
        <w:rPr>
          <w:rFonts w:ascii="Arial" w:hAnsi="Arial" w:cs="Arial"/>
          <w:b/>
        </w:rPr>
        <w:t>ing</w:t>
      </w:r>
      <w:r w:rsidRPr="00B33383">
        <w:rPr>
          <w:rFonts w:ascii="Arial" w:hAnsi="Arial" w:cs="Arial"/>
          <w:b/>
        </w:rPr>
        <w:t xml:space="preserve"> and Questioning</w:t>
      </w:r>
    </w:p>
    <w:p w14:paraId="14DF155C" w14:textId="77777777" w:rsidR="005F097C" w:rsidRPr="005F097C" w:rsidRDefault="005F097C" w:rsidP="00754047">
      <w:pPr>
        <w:numPr>
          <w:ilvl w:val="0"/>
          <w:numId w:val="40"/>
        </w:numPr>
        <w:spacing w:after="200" w:line="360" w:lineRule="auto"/>
        <w:contextualSpacing/>
        <w:rPr>
          <w:rFonts w:ascii="Arial" w:eastAsia="Times New Roman" w:hAnsi="Arial" w:cs="Arial"/>
          <w:lang w:eastAsia="en-GB"/>
        </w:rPr>
      </w:pPr>
      <w:r w:rsidRPr="005F097C">
        <w:rPr>
          <w:rFonts w:ascii="Arial" w:eastAsia="Times New Roman" w:hAnsi="Arial" w:cs="Arial"/>
          <w:lang w:eastAsia="en-GB"/>
        </w:rPr>
        <w:t xml:space="preserve">Supports our dedication to students leaving as strong communicators </w:t>
      </w:r>
    </w:p>
    <w:p w14:paraId="4D4337D3" w14:textId="77777777" w:rsidR="005F097C" w:rsidRPr="005F097C" w:rsidRDefault="005F097C" w:rsidP="00754047">
      <w:pPr>
        <w:numPr>
          <w:ilvl w:val="0"/>
          <w:numId w:val="40"/>
        </w:numPr>
        <w:spacing w:after="200" w:line="360" w:lineRule="auto"/>
        <w:contextualSpacing/>
        <w:rPr>
          <w:rFonts w:ascii="Arial" w:eastAsia="Times New Roman" w:hAnsi="Arial" w:cs="Arial"/>
          <w:lang w:eastAsia="en-GB"/>
        </w:rPr>
      </w:pPr>
      <w:r w:rsidRPr="005F097C">
        <w:rPr>
          <w:rFonts w:ascii="Arial" w:eastAsiaTheme="minorEastAsia" w:hAnsi="Arial" w:cs="Arial"/>
          <w:color w:val="000000" w:themeColor="text1"/>
          <w:kern w:val="24"/>
          <w:lang w:eastAsia="en-GB"/>
        </w:rPr>
        <w:t>Enables us to model effective talk and vocabulary to develop the students’ numeracy, oracy and literacy using projection, pace, pause and posture</w:t>
      </w:r>
    </w:p>
    <w:p w14:paraId="4A6F2C46" w14:textId="77777777" w:rsidR="005F097C" w:rsidRPr="005F097C" w:rsidRDefault="005F097C" w:rsidP="00754047">
      <w:pPr>
        <w:numPr>
          <w:ilvl w:val="0"/>
          <w:numId w:val="40"/>
        </w:numPr>
        <w:spacing w:after="200" w:line="360" w:lineRule="auto"/>
        <w:contextualSpacing/>
        <w:rPr>
          <w:rFonts w:ascii="Arial" w:hAnsi="Arial" w:cs="Arial"/>
          <w:b/>
        </w:rPr>
      </w:pPr>
      <w:r w:rsidRPr="005F097C">
        <w:rPr>
          <w:rFonts w:ascii="Arial" w:eastAsiaTheme="minorEastAsia" w:hAnsi="Arial" w:cs="Arial"/>
          <w:color w:val="000000" w:themeColor="text1"/>
          <w:kern w:val="24"/>
          <w:lang w:eastAsia="en-GB"/>
        </w:rPr>
        <w:t>Supports us in planning routines and frameworks to support effective classroom talk and literacy using phonological and morphological approaches</w:t>
      </w:r>
    </w:p>
    <w:p w14:paraId="6B272A9B" w14:textId="77777777" w:rsidR="00247CDF" w:rsidRPr="00247CDF" w:rsidRDefault="005F097C" w:rsidP="00754047">
      <w:pPr>
        <w:numPr>
          <w:ilvl w:val="0"/>
          <w:numId w:val="40"/>
        </w:numPr>
        <w:spacing w:after="200" w:line="360" w:lineRule="auto"/>
        <w:contextualSpacing/>
        <w:rPr>
          <w:rFonts w:ascii="Arial" w:hAnsi="Arial" w:cs="Arial"/>
          <w:b/>
        </w:rPr>
      </w:pPr>
      <w:r w:rsidRPr="005F097C">
        <w:rPr>
          <w:rFonts w:ascii="Arial" w:eastAsiaTheme="minorEastAsia" w:hAnsi="Arial" w:cs="Arial"/>
          <w:color w:val="000000" w:themeColor="text1"/>
          <w:kern w:val="24"/>
          <w:lang w:eastAsia="en-GB"/>
        </w:rPr>
        <w:t>Enables us to plan purposeful, and probing questions to ensure that all students are able to make excellent progress</w:t>
      </w:r>
    </w:p>
    <w:p w14:paraId="620F595D" w14:textId="77777777" w:rsidR="00247CDF" w:rsidRDefault="00247CDF" w:rsidP="00247CDF">
      <w:pPr>
        <w:spacing w:after="200" w:line="360" w:lineRule="auto"/>
        <w:ind w:left="720"/>
        <w:contextualSpacing/>
        <w:rPr>
          <w:rFonts w:ascii="Arial" w:hAnsi="Arial" w:cs="Arial"/>
          <w:color w:val="000000"/>
        </w:rPr>
      </w:pPr>
    </w:p>
    <w:p w14:paraId="2CCA347F" w14:textId="32BC9FB8" w:rsidR="00247CDF" w:rsidRDefault="00122B7C" w:rsidP="00122B7C">
      <w:pPr>
        <w:spacing w:after="200" w:line="360" w:lineRule="auto"/>
        <w:contextualSpacing/>
        <w:rPr>
          <w:rFonts w:ascii="Arial" w:hAnsi="Arial" w:cs="Arial"/>
          <w:color w:val="000000"/>
        </w:rPr>
      </w:pPr>
      <w:r w:rsidRPr="00B142E0">
        <w:rPr>
          <w:noProof/>
          <w:lang w:eastAsia="en-GB"/>
        </w:rPr>
        <mc:AlternateContent>
          <mc:Choice Requires="wps">
            <w:drawing>
              <wp:anchor distT="45720" distB="45720" distL="114300" distR="114300" simplePos="0" relativeHeight="251649536" behindDoc="0" locked="0" layoutInCell="1" allowOverlap="1" wp14:anchorId="09482280" wp14:editId="2F603502">
                <wp:simplePos x="0" y="0"/>
                <wp:positionH relativeFrom="margin">
                  <wp:posOffset>0</wp:posOffset>
                </wp:positionH>
                <wp:positionV relativeFrom="paragraph">
                  <wp:posOffset>45085</wp:posOffset>
                </wp:positionV>
                <wp:extent cx="5649058" cy="1066165"/>
                <wp:effectExtent l="0" t="0" r="27940" b="19685"/>
                <wp:wrapNone/>
                <wp:docPr id="1206283313" name="Text Box 1206283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058" cy="1066165"/>
                        </a:xfrm>
                        <a:prstGeom prst="rect">
                          <a:avLst/>
                        </a:prstGeom>
                        <a:solidFill>
                          <a:srgbClr val="FD827F"/>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14:paraId="4702117A" w14:textId="77777777" w:rsidR="00122B7C" w:rsidRPr="007F7FD6" w:rsidRDefault="00122B7C" w:rsidP="00122B7C">
                            <w:pPr>
                              <w:pStyle w:val="ListParagraph"/>
                              <w:jc w:val="center"/>
                              <w:rPr>
                                <w:szCs w:val="28"/>
                              </w:rPr>
                            </w:pPr>
                          </w:p>
                          <w:p w14:paraId="356550F5" w14:textId="77777777" w:rsidR="00122B7C" w:rsidRPr="00D42824" w:rsidRDefault="00122B7C" w:rsidP="00122B7C">
                            <w:pPr>
                              <w:pStyle w:val="ListParagraph"/>
                              <w:jc w:val="center"/>
                              <w:rPr>
                                <w:rFonts w:ascii="Arial" w:hAnsi="Arial" w:cs="Arial"/>
                                <w:b/>
                                <w:bCs/>
                                <w:sz w:val="20"/>
                                <w:szCs w:val="20"/>
                              </w:rPr>
                            </w:pPr>
                            <w:r w:rsidRPr="00D42824">
                              <w:rPr>
                                <w:rFonts w:ascii="Arial" w:hAnsi="Arial" w:cs="Arial"/>
                                <w:sz w:val="20"/>
                                <w:szCs w:val="20"/>
                              </w:rPr>
                              <w:t>"Young children in poverty need opportunities to learn words....rich exchanges with adults, particularly conversations, serve as a key mechanism to accomplish this goal"</w:t>
                            </w:r>
                          </w:p>
                          <w:p w14:paraId="0ADFA677" w14:textId="77777777" w:rsidR="00122B7C" w:rsidRPr="00D42824" w:rsidRDefault="00122B7C" w:rsidP="00122B7C">
                            <w:pPr>
                              <w:pStyle w:val="ListParagraph"/>
                              <w:jc w:val="center"/>
                              <w:rPr>
                                <w:rFonts w:ascii="Arial" w:hAnsi="Arial" w:cs="Arial"/>
                                <w:b/>
                                <w:bCs/>
                                <w:sz w:val="20"/>
                                <w:szCs w:val="20"/>
                              </w:rPr>
                            </w:pPr>
                          </w:p>
                          <w:p w14:paraId="4101E671" w14:textId="77777777" w:rsidR="00122B7C" w:rsidRPr="00D42824" w:rsidRDefault="00122B7C" w:rsidP="00122B7C">
                            <w:pPr>
                              <w:pStyle w:val="ListParagraph"/>
                              <w:jc w:val="center"/>
                              <w:rPr>
                                <w:rFonts w:ascii="Arial" w:hAnsi="Arial" w:cs="Arial"/>
                                <w:sz w:val="20"/>
                                <w:szCs w:val="20"/>
                              </w:rPr>
                            </w:pPr>
                            <w:r w:rsidRPr="00D42824">
                              <w:rPr>
                                <w:rFonts w:ascii="Arial" w:hAnsi="Arial" w:cs="Arial"/>
                                <w:b/>
                                <w:bCs/>
                                <w:sz w:val="20"/>
                                <w:szCs w:val="20"/>
                              </w:rPr>
                              <w:t>(Waski and Hindman, 2005)</w:t>
                            </w:r>
                          </w:p>
                          <w:p w14:paraId="00F25446" w14:textId="77777777" w:rsidR="00122B7C" w:rsidRPr="00D42824" w:rsidRDefault="00122B7C" w:rsidP="00122B7C">
                            <w:pPr>
                              <w:pStyle w:val="ListParagraph"/>
                              <w:jc w:val="center"/>
                              <w:rPr>
                                <w:rFonts w:ascii="Arial" w:hAnsi="Arial" w:cs="Arial"/>
                                <w:color w:val="C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82280" id="Text Box 1206283313" o:spid="_x0000_s1029" type="#_x0000_t202" style="position:absolute;margin-left:0;margin-top:3.55pt;width:444.8pt;height:83.9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" fillcolor="#fd827f" strokecolor="black [3213]" strokeweight=".5pt">
                <v:textbox>
                  <w:txbxContent>
                    <w:p w14:paraId="4702117A" w14:textId="77777777" w:rsidR="00122B7C" w:rsidRPr="007F7FD6" w:rsidRDefault="00122B7C" w:rsidP="00122B7C">
                      <w:pPr>
                        <w:pStyle w:val="ListParagraph"/>
                        <w:jc w:val="center"/>
                        <w:rPr>
                          <w:szCs w:val="28"/>
                        </w:rPr>
                      </w:pPr>
                    </w:p>
                    <w:p w14:paraId="356550F5" w14:textId="77777777" w:rsidR="00122B7C" w:rsidRPr="00D42824" w:rsidRDefault="00122B7C" w:rsidP="00122B7C">
                      <w:pPr>
                        <w:pStyle w:val="ListParagraph"/>
                        <w:jc w:val="center"/>
                        <w:rPr>
                          <w:rFonts w:ascii="Arial" w:hAnsi="Arial" w:cs="Arial"/>
                          <w:b/>
                          <w:bCs/>
                          <w:sz w:val="20"/>
                          <w:szCs w:val="20"/>
                        </w:rPr>
                      </w:pPr>
                      <w:r w:rsidRPr="00D42824">
                        <w:rPr>
                          <w:rFonts w:ascii="Arial" w:hAnsi="Arial" w:cs="Arial"/>
                          <w:sz w:val="20"/>
                          <w:szCs w:val="20"/>
                        </w:rPr>
                        <w:t>"Young children in poverty need opportunities to learn words....rich exchanges with adults, particularly conversations, serve as a key mechanism to accomplish this goal"</w:t>
                      </w:r>
                    </w:p>
                    <w:p w14:paraId="0ADFA677" w14:textId="77777777" w:rsidR="00122B7C" w:rsidRPr="00D42824" w:rsidRDefault="00122B7C" w:rsidP="00122B7C">
                      <w:pPr>
                        <w:pStyle w:val="ListParagraph"/>
                        <w:jc w:val="center"/>
                        <w:rPr>
                          <w:rFonts w:ascii="Arial" w:hAnsi="Arial" w:cs="Arial"/>
                          <w:b/>
                          <w:bCs/>
                          <w:sz w:val="20"/>
                          <w:szCs w:val="20"/>
                        </w:rPr>
                      </w:pPr>
                    </w:p>
                    <w:p w14:paraId="4101E671" w14:textId="77777777" w:rsidR="00122B7C" w:rsidRPr="00D42824" w:rsidRDefault="00122B7C" w:rsidP="00122B7C">
                      <w:pPr>
                        <w:pStyle w:val="ListParagraph"/>
                        <w:jc w:val="center"/>
                        <w:rPr>
                          <w:rFonts w:ascii="Arial" w:hAnsi="Arial" w:cs="Arial"/>
                          <w:sz w:val="20"/>
                          <w:szCs w:val="20"/>
                        </w:rPr>
                      </w:pPr>
                      <w:r w:rsidRPr="00D42824">
                        <w:rPr>
                          <w:rFonts w:ascii="Arial" w:hAnsi="Arial" w:cs="Arial"/>
                          <w:b/>
                          <w:bCs/>
                          <w:sz w:val="20"/>
                          <w:szCs w:val="20"/>
                        </w:rPr>
                        <w:t>(Waski and Hindman, 2005)</w:t>
                      </w:r>
                    </w:p>
                    <w:p w14:paraId="00F25446" w14:textId="77777777" w:rsidR="00122B7C" w:rsidRPr="00D42824" w:rsidRDefault="00122B7C" w:rsidP="00122B7C">
                      <w:pPr>
                        <w:pStyle w:val="ListParagraph"/>
                        <w:jc w:val="center"/>
                        <w:rPr>
                          <w:rFonts w:ascii="Arial" w:hAnsi="Arial" w:cs="Arial"/>
                          <w:color w:val="C00000"/>
                          <w:sz w:val="20"/>
                          <w:szCs w:val="20"/>
                        </w:rPr>
                      </w:pPr>
                    </w:p>
                  </w:txbxContent>
                </v:textbox>
                <w10:wrap anchorx="margin"/>
              </v:shape>
            </w:pict>
          </mc:Fallback>
        </mc:AlternateContent>
      </w:r>
    </w:p>
    <w:p w14:paraId="70BB6BD6" w14:textId="77777777" w:rsidR="00247CDF" w:rsidRDefault="00247CDF" w:rsidP="00247CDF">
      <w:pPr>
        <w:spacing w:after="200" w:line="360" w:lineRule="auto"/>
        <w:ind w:left="720"/>
        <w:contextualSpacing/>
        <w:rPr>
          <w:rFonts w:ascii="Arial" w:hAnsi="Arial" w:cs="Arial"/>
          <w:color w:val="000000"/>
        </w:rPr>
      </w:pPr>
    </w:p>
    <w:p w14:paraId="6092AD37" w14:textId="77777777" w:rsidR="00247CDF" w:rsidRDefault="00247CDF" w:rsidP="00247CDF">
      <w:pPr>
        <w:spacing w:after="200" w:line="360" w:lineRule="auto"/>
        <w:ind w:left="720"/>
        <w:contextualSpacing/>
        <w:rPr>
          <w:rFonts w:ascii="Arial" w:hAnsi="Arial" w:cs="Arial"/>
          <w:color w:val="000000"/>
        </w:rPr>
      </w:pPr>
    </w:p>
    <w:p w14:paraId="4502845D" w14:textId="77777777" w:rsidR="00247CDF" w:rsidRDefault="00247CDF" w:rsidP="00247CDF">
      <w:pPr>
        <w:spacing w:after="200" w:line="360" w:lineRule="auto"/>
        <w:ind w:left="720"/>
        <w:contextualSpacing/>
        <w:rPr>
          <w:rFonts w:ascii="Arial" w:hAnsi="Arial" w:cs="Arial"/>
          <w:color w:val="000000"/>
        </w:rPr>
      </w:pPr>
    </w:p>
    <w:p w14:paraId="746E316E" w14:textId="77777777" w:rsidR="00247CDF" w:rsidRDefault="00247CDF" w:rsidP="00247CDF">
      <w:pPr>
        <w:spacing w:after="200" w:line="360" w:lineRule="auto"/>
        <w:ind w:left="720"/>
        <w:contextualSpacing/>
        <w:rPr>
          <w:rFonts w:ascii="Arial" w:hAnsi="Arial" w:cs="Arial"/>
          <w:color w:val="000000"/>
        </w:rPr>
      </w:pPr>
    </w:p>
    <w:p w14:paraId="2A021513" w14:textId="77777777" w:rsidR="00247CDF" w:rsidRDefault="00247CDF" w:rsidP="00247CDF">
      <w:pPr>
        <w:spacing w:after="200" w:line="360" w:lineRule="auto"/>
        <w:ind w:left="720"/>
        <w:contextualSpacing/>
        <w:rPr>
          <w:rFonts w:ascii="Arial" w:hAnsi="Arial" w:cs="Arial"/>
          <w:color w:val="000000"/>
        </w:rPr>
      </w:pPr>
    </w:p>
    <w:p w14:paraId="71223796" w14:textId="0BB6455D" w:rsidR="00247CDF" w:rsidRDefault="00122B7C" w:rsidP="00247CDF">
      <w:pPr>
        <w:spacing w:after="200" w:line="360" w:lineRule="auto"/>
        <w:ind w:left="720"/>
        <w:contextualSpacing/>
        <w:rPr>
          <w:rFonts w:ascii="Arial" w:hAnsi="Arial" w:cs="Arial"/>
          <w:color w:val="000000"/>
        </w:rPr>
      </w:pPr>
      <w:r w:rsidRPr="00B142E0">
        <w:rPr>
          <w:noProof/>
          <w:lang w:eastAsia="en-GB"/>
        </w:rPr>
        <mc:AlternateContent>
          <mc:Choice Requires="wps">
            <w:drawing>
              <wp:anchor distT="45720" distB="45720" distL="114300" distR="114300" simplePos="0" relativeHeight="251650560" behindDoc="0" locked="0" layoutInCell="1" allowOverlap="1" wp14:anchorId="6A8FC8A4" wp14:editId="0D1C9CED">
                <wp:simplePos x="0" y="0"/>
                <wp:positionH relativeFrom="margin">
                  <wp:align>left</wp:align>
                </wp:positionH>
                <wp:positionV relativeFrom="paragraph">
                  <wp:posOffset>5328</wp:posOffset>
                </wp:positionV>
                <wp:extent cx="5649058" cy="1066165"/>
                <wp:effectExtent l="0" t="0" r="27940" b="19685"/>
                <wp:wrapNone/>
                <wp:docPr id="1865545491" name="Text Box 1865545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058" cy="1066165"/>
                        </a:xfrm>
                        <a:prstGeom prst="rect">
                          <a:avLst/>
                        </a:prstGeom>
                        <a:solidFill>
                          <a:srgbClr val="FD827F"/>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14:paraId="4B4C818A" w14:textId="77777777" w:rsidR="00122B7C" w:rsidRPr="007F7FD6" w:rsidRDefault="00122B7C" w:rsidP="00122B7C">
                            <w:pPr>
                              <w:pStyle w:val="ListParagraph"/>
                              <w:jc w:val="center"/>
                              <w:rPr>
                                <w:szCs w:val="28"/>
                              </w:rPr>
                            </w:pPr>
                          </w:p>
                          <w:p w14:paraId="51126EB6" w14:textId="77777777" w:rsidR="00122B7C" w:rsidRPr="00D42824" w:rsidRDefault="00122B7C" w:rsidP="00122B7C">
                            <w:pPr>
                              <w:pStyle w:val="ListParagraph"/>
                              <w:jc w:val="center"/>
                              <w:rPr>
                                <w:rFonts w:ascii="Arial" w:hAnsi="Arial" w:cs="Arial"/>
                                <w:b/>
                                <w:bCs/>
                                <w:sz w:val="20"/>
                                <w:szCs w:val="20"/>
                              </w:rPr>
                            </w:pPr>
                            <w:r w:rsidRPr="00D42824">
                              <w:rPr>
                                <w:rFonts w:ascii="Arial" w:hAnsi="Arial" w:cs="Arial"/>
                                <w:sz w:val="20"/>
                                <w:szCs w:val="20"/>
                              </w:rPr>
                              <w:t>"Young children in poverty need opportunities to learn words....rich exchanges with adults, particularly conversations, serve as a key mechanism to accomplish this goal"</w:t>
                            </w:r>
                          </w:p>
                          <w:p w14:paraId="4B2E2551" w14:textId="77777777" w:rsidR="00122B7C" w:rsidRPr="00D42824" w:rsidRDefault="00122B7C" w:rsidP="00122B7C">
                            <w:pPr>
                              <w:pStyle w:val="ListParagraph"/>
                              <w:jc w:val="center"/>
                              <w:rPr>
                                <w:rFonts w:ascii="Arial" w:hAnsi="Arial" w:cs="Arial"/>
                                <w:b/>
                                <w:bCs/>
                                <w:sz w:val="20"/>
                                <w:szCs w:val="20"/>
                              </w:rPr>
                            </w:pPr>
                          </w:p>
                          <w:p w14:paraId="445A6F2A" w14:textId="77777777" w:rsidR="00122B7C" w:rsidRPr="00D42824" w:rsidRDefault="00122B7C" w:rsidP="00122B7C">
                            <w:pPr>
                              <w:pStyle w:val="ListParagraph"/>
                              <w:jc w:val="center"/>
                              <w:rPr>
                                <w:rFonts w:ascii="Arial" w:hAnsi="Arial" w:cs="Arial"/>
                                <w:sz w:val="20"/>
                                <w:szCs w:val="20"/>
                              </w:rPr>
                            </w:pPr>
                            <w:r w:rsidRPr="00D42824">
                              <w:rPr>
                                <w:rFonts w:ascii="Arial" w:hAnsi="Arial" w:cs="Arial"/>
                                <w:b/>
                                <w:bCs/>
                                <w:sz w:val="20"/>
                                <w:szCs w:val="20"/>
                              </w:rPr>
                              <w:t>(Waski and Hindman, 2005)</w:t>
                            </w:r>
                          </w:p>
                          <w:p w14:paraId="5C6776D2" w14:textId="77777777" w:rsidR="00122B7C" w:rsidRPr="00D42824" w:rsidRDefault="00122B7C" w:rsidP="00122B7C">
                            <w:pPr>
                              <w:pStyle w:val="ListParagraph"/>
                              <w:jc w:val="center"/>
                              <w:rPr>
                                <w:rFonts w:ascii="Arial" w:hAnsi="Arial" w:cs="Arial"/>
                                <w:color w:val="C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FC8A4" id="Text Box 1865545491" o:spid="_x0000_s1030" type="#_x0000_t202" style="position:absolute;left:0;text-align:left;margin-left:0;margin-top:.4pt;width:444.8pt;height:83.95pt;z-index:251650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" fillcolor="#fd827f" strokecolor="black [3213]" strokeweight=".5pt">
                <v:textbox>
                  <w:txbxContent>
                    <w:p w14:paraId="4B4C818A" w14:textId="77777777" w:rsidR="00122B7C" w:rsidRPr="007F7FD6" w:rsidRDefault="00122B7C" w:rsidP="00122B7C">
                      <w:pPr>
                        <w:pStyle w:val="ListParagraph"/>
                        <w:jc w:val="center"/>
                        <w:rPr>
                          <w:szCs w:val="28"/>
                        </w:rPr>
                      </w:pPr>
                    </w:p>
                    <w:p w14:paraId="51126EB6" w14:textId="77777777" w:rsidR="00122B7C" w:rsidRPr="00D42824" w:rsidRDefault="00122B7C" w:rsidP="00122B7C">
                      <w:pPr>
                        <w:pStyle w:val="ListParagraph"/>
                        <w:jc w:val="center"/>
                        <w:rPr>
                          <w:rFonts w:ascii="Arial" w:hAnsi="Arial" w:cs="Arial"/>
                          <w:b/>
                          <w:bCs/>
                          <w:sz w:val="20"/>
                          <w:szCs w:val="20"/>
                        </w:rPr>
                      </w:pPr>
                      <w:r w:rsidRPr="00D42824">
                        <w:rPr>
                          <w:rFonts w:ascii="Arial" w:hAnsi="Arial" w:cs="Arial"/>
                          <w:sz w:val="20"/>
                          <w:szCs w:val="20"/>
                        </w:rPr>
                        <w:t>"Young children in poverty need opportunities to learn words....rich exchanges with adults, particularly conversations, serve as a key mechanism to accomplish this goal"</w:t>
                      </w:r>
                    </w:p>
                    <w:p w14:paraId="4B2E2551" w14:textId="77777777" w:rsidR="00122B7C" w:rsidRPr="00D42824" w:rsidRDefault="00122B7C" w:rsidP="00122B7C">
                      <w:pPr>
                        <w:pStyle w:val="ListParagraph"/>
                        <w:jc w:val="center"/>
                        <w:rPr>
                          <w:rFonts w:ascii="Arial" w:hAnsi="Arial" w:cs="Arial"/>
                          <w:b/>
                          <w:bCs/>
                          <w:sz w:val="20"/>
                          <w:szCs w:val="20"/>
                        </w:rPr>
                      </w:pPr>
                    </w:p>
                    <w:p w14:paraId="445A6F2A" w14:textId="77777777" w:rsidR="00122B7C" w:rsidRPr="00D42824" w:rsidRDefault="00122B7C" w:rsidP="00122B7C">
                      <w:pPr>
                        <w:pStyle w:val="ListParagraph"/>
                        <w:jc w:val="center"/>
                        <w:rPr>
                          <w:rFonts w:ascii="Arial" w:hAnsi="Arial" w:cs="Arial"/>
                          <w:sz w:val="20"/>
                          <w:szCs w:val="20"/>
                        </w:rPr>
                      </w:pPr>
                      <w:r w:rsidRPr="00D42824">
                        <w:rPr>
                          <w:rFonts w:ascii="Arial" w:hAnsi="Arial" w:cs="Arial"/>
                          <w:b/>
                          <w:bCs/>
                          <w:sz w:val="20"/>
                          <w:szCs w:val="20"/>
                        </w:rPr>
                        <w:t>(Waski and Hindman, 2005)</w:t>
                      </w:r>
                    </w:p>
                    <w:p w14:paraId="5C6776D2" w14:textId="77777777" w:rsidR="00122B7C" w:rsidRPr="00D42824" w:rsidRDefault="00122B7C" w:rsidP="00122B7C">
                      <w:pPr>
                        <w:pStyle w:val="ListParagraph"/>
                        <w:jc w:val="center"/>
                        <w:rPr>
                          <w:rFonts w:ascii="Arial" w:hAnsi="Arial" w:cs="Arial"/>
                          <w:color w:val="C00000"/>
                          <w:sz w:val="20"/>
                          <w:szCs w:val="20"/>
                        </w:rPr>
                      </w:pPr>
                    </w:p>
                  </w:txbxContent>
                </v:textbox>
                <w10:wrap anchorx="margin"/>
              </v:shape>
            </w:pict>
          </mc:Fallback>
        </mc:AlternateContent>
      </w:r>
    </w:p>
    <w:p w14:paraId="578882E6" w14:textId="77777777" w:rsidR="00247CDF" w:rsidRDefault="00247CDF" w:rsidP="00247CDF">
      <w:pPr>
        <w:spacing w:after="200" w:line="360" w:lineRule="auto"/>
        <w:ind w:left="720"/>
        <w:contextualSpacing/>
        <w:rPr>
          <w:rFonts w:ascii="Arial" w:hAnsi="Arial" w:cs="Arial"/>
          <w:color w:val="000000"/>
        </w:rPr>
      </w:pPr>
    </w:p>
    <w:p w14:paraId="6ED76642" w14:textId="77777777" w:rsidR="00122B7C" w:rsidRDefault="00122B7C" w:rsidP="00247CDF">
      <w:pPr>
        <w:spacing w:after="200" w:line="360" w:lineRule="auto"/>
        <w:ind w:left="720"/>
        <w:contextualSpacing/>
        <w:rPr>
          <w:rFonts w:ascii="Arial" w:hAnsi="Arial" w:cs="Arial"/>
          <w:color w:val="000000"/>
        </w:rPr>
      </w:pPr>
    </w:p>
    <w:p w14:paraId="7B51326E" w14:textId="77777777" w:rsidR="00122B7C" w:rsidRDefault="00122B7C" w:rsidP="00247CDF">
      <w:pPr>
        <w:spacing w:after="200" w:line="360" w:lineRule="auto"/>
        <w:ind w:left="720"/>
        <w:contextualSpacing/>
        <w:rPr>
          <w:rFonts w:ascii="Arial" w:hAnsi="Arial" w:cs="Arial"/>
          <w:color w:val="000000"/>
        </w:rPr>
      </w:pPr>
    </w:p>
    <w:p w14:paraId="6554A82D" w14:textId="77777777" w:rsidR="00122B7C" w:rsidRDefault="00122B7C" w:rsidP="00247CDF">
      <w:pPr>
        <w:spacing w:after="200" w:line="360" w:lineRule="auto"/>
        <w:ind w:left="720"/>
        <w:contextualSpacing/>
        <w:rPr>
          <w:rFonts w:ascii="Arial" w:hAnsi="Arial" w:cs="Arial"/>
          <w:color w:val="000000"/>
        </w:rPr>
      </w:pPr>
    </w:p>
    <w:p w14:paraId="44448073" w14:textId="6CD0BE96" w:rsidR="00122B7C" w:rsidRDefault="00122B7C" w:rsidP="00247CDF">
      <w:pPr>
        <w:spacing w:after="200" w:line="360" w:lineRule="auto"/>
        <w:ind w:left="720"/>
        <w:contextualSpacing/>
        <w:rPr>
          <w:rFonts w:ascii="Arial" w:hAnsi="Arial" w:cs="Arial"/>
          <w:color w:val="000000"/>
        </w:rPr>
      </w:pPr>
      <w:r w:rsidRPr="00B142E0">
        <w:rPr>
          <w:noProof/>
          <w:lang w:eastAsia="en-GB"/>
        </w:rPr>
        <mc:AlternateContent>
          <mc:Choice Requires="wps">
            <w:drawing>
              <wp:anchor distT="45720" distB="45720" distL="114300" distR="114300" simplePos="0" relativeHeight="251652608" behindDoc="0" locked="0" layoutInCell="1" allowOverlap="1" wp14:anchorId="1F2C68F2" wp14:editId="05C2C77C">
                <wp:simplePos x="0" y="0"/>
                <wp:positionH relativeFrom="margin">
                  <wp:posOffset>0</wp:posOffset>
                </wp:positionH>
                <wp:positionV relativeFrom="paragraph">
                  <wp:posOffset>45720</wp:posOffset>
                </wp:positionV>
                <wp:extent cx="5634111" cy="1057275"/>
                <wp:effectExtent l="0" t="0" r="24130" b="28575"/>
                <wp:wrapNone/>
                <wp:docPr id="1948211412" name="Text Box 194821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111" cy="1057275"/>
                        </a:xfrm>
                        <a:prstGeom prst="rect">
                          <a:avLst/>
                        </a:prstGeom>
                        <a:solidFill>
                          <a:srgbClr val="FD827F"/>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14:paraId="0B135D72" w14:textId="77777777" w:rsidR="00122B7C" w:rsidRPr="00577E54" w:rsidRDefault="00122B7C" w:rsidP="00122B7C">
                            <w:pPr>
                              <w:pStyle w:val="ListParagraph"/>
                              <w:jc w:val="center"/>
                            </w:pPr>
                          </w:p>
                          <w:p w14:paraId="00F48B4D" w14:textId="77777777" w:rsidR="00122B7C" w:rsidRPr="00D42824" w:rsidRDefault="00122B7C" w:rsidP="00122B7C">
                            <w:pPr>
                              <w:pStyle w:val="ListParagraph"/>
                              <w:jc w:val="center"/>
                              <w:rPr>
                                <w:rFonts w:ascii="Arial" w:hAnsi="Arial" w:cs="Arial"/>
                                <w:sz w:val="20"/>
                                <w:szCs w:val="20"/>
                              </w:rPr>
                            </w:pPr>
                            <w:r w:rsidRPr="00D42824">
                              <w:rPr>
                                <w:rFonts w:ascii="Arial" w:hAnsi="Arial" w:cs="Arial"/>
                                <w:sz w:val="20"/>
                                <w:szCs w:val="20"/>
                              </w:rPr>
                              <w:t>“Children learned more new words when the adults around them used more complex vocabulary and inferential talk”</w:t>
                            </w:r>
                          </w:p>
                          <w:p w14:paraId="4090B4E2" w14:textId="77777777" w:rsidR="00122B7C" w:rsidRPr="00D42824" w:rsidRDefault="00122B7C" w:rsidP="00122B7C">
                            <w:pPr>
                              <w:pStyle w:val="ListParagraph"/>
                              <w:jc w:val="center"/>
                              <w:rPr>
                                <w:rFonts w:ascii="Arial" w:hAnsi="Arial" w:cs="Arial"/>
                                <w:sz w:val="20"/>
                                <w:szCs w:val="20"/>
                              </w:rPr>
                            </w:pPr>
                          </w:p>
                          <w:p w14:paraId="0A780684" w14:textId="77777777" w:rsidR="00122B7C" w:rsidRPr="00D42824" w:rsidRDefault="00122B7C" w:rsidP="00122B7C">
                            <w:pPr>
                              <w:pStyle w:val="ListParagraph"/>
                              <w:jc w:val="center"/>
                              <w:rPr>
                                <w:rFonts w:ascii="Arial" w:hAnsi="Arial" w:cs="Arial"/>
                                <w:sz w:val="20"/>
                                <w:szCs w:val="20"/>
                              </w:rPr>
                            </w:pPr>
                            <w:r w:rsidRPr="00D42824">
                              <w:rPr>
                                <w:rFonts w:ascii="Arial" w:hAnsi="Arial" w:cs="Arial"/>
                                <w:b/>
                                <w:bCs/>
                                <w:sz w:val="20"/>
                                <w:szCs w:val="20"/>
                              </w:rPr>
                              <w:t>(Dickinson &amp; Tabors, 2000)</w:t>
                            </w:r>
                          </w:p>
                          <w:p w14:paraId="399EAEAD" w14:textId="77777777" w:rsidR="00122B7C" w:rsidRPr="00D42824" w:rsidRDefault="00122B7C" w:rsidP="00122B7C">
                            <w:pPr>
                              <w:pStyle w:val="ListParagraph"/>
                              <w:jc w:val="center"/>
                              <w:rPr>
                                <w:rFonts w:ascii="Arial" w:hAnsi="Arial" w:cs="Arial"/>
                                <w:color w:val="C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C68F2" id="Text Box 1948211412" o:spid="_x0000_s1031" type="#_x0000_t202" style="position:absolute;left:0;text-align:left;margin-left:0;margin-top:3.6pt;width:443.65pt;height:83.2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" fillcolor="#fd827f" strokecolor="black [3213]" strokeweight=".5pt">
                <v:textbox>
                  <w:txbxContent>
                    <w:p w14:paraId="0B135D72" w14:textId="77777777" w:rsidR="00122B7C" w:rsidRPr="00577E54" w:rsidRDefault="00122B7C" w:rsidP="00122B7C">
                      <w:pPr>
                        <w:pStyle w:val="ListParagraph"/>
                        <w:jc w:val="center"/>
                      </w:pPr>
                    </w:p>
                    <w:p w14:paraId="00F48B4D" w14:textId="77777777" w:rsidR="00122B7C" w:rsidRPr="00D42824" w:rsidRDefault="00122B7C" w:rsidP="00122B7C">
                      <w:pPr>
                        <w:pStyle w:val="ListParagraph"/>
                        <w:jc w:val="center"/>
                        <w:rPr>
                          <w:rFonts w:ascii="Arial" w:hAnsi="Arial" w:cs="Arial"/>
                          <w:sz w:val="20"/>
                          <w:szCs w:val="20"/>
                        </w:rPr>
                      </w:pPr>
                      <w:r w:rsidRPr="00D42824">
                        <w:rPr>
                          <w:rFonts w:ascii="Arial" w:hAnsi="Arial" w:cs="Arial"/>
                          <w:sz w:val="20"/>
                          <w:szCs w:val="20"/>
                        </w:rPr>
                        <w:t>“Children learned more new words when the adults around them used more complex vocabulary and inferential talk”</w:t>
                      </w:r>
                    </w:p>
                    <w:p w14:paraId="4090B4E2" w14:textId="77777777" w:rsidR="00122B7C" w:rsidRPr="00D42824" w:rsidRDefault="00122B7C" w:rsidP="00122B7C">
                      <w:pPr>
                        <w:pStyle w:val="ListParagraph"/>
                        <w:jc w:val="center"/>
                        <w:rPr>
                          <w:rFonts w:ascii="Arial" w:hAnsi="Arial" w:cs="Arial"/>
                          <w:sz w:val="20"/>
                          <w:szCs w:val="20"/>
                        </w:rPr>
                      </w:pPr>
                    </w:p>
                    <w:p w14:paraId="0A780684" w14:textId="77777777" w:rsidR="00122B7C" w:rsidRPr="00D42824" w:rsidRDefault="00122B7C" w:rsidP="00122B7C">
                      <w:pPr>
                        <w:pStyle w:val="ListParagraph"/>
                        <w:jc w:val="center"/>
                        <w:rPr>
                          <w:rFonts w:ascii="Arial" w:hAnsi="Arial" w:cs="Arial"/>
                          <w:sz w:val="20"/>
                          <w:szCs w:val="20"/>
                        </w:rPr>
                      </w:pPr>
                      <w:r w:rsidRPr="00D42824">
                        <w:rPr>
                          <w:rFonts w:ascii="Arial" w:hAnsi="Arial" w:cs="Arial"/>
                          <w:b/>
                          <w:bCs/>
                          <w:sz w:val="20"/>
                          <w:szCs w:val="20"/>
                        </w:rPr>
                        <w:t>(Dickinson &amp; Tabors, 2000)</w:t>
                      </w:r>
                    </w:p>
                    <w:p w14:paraId="399EAEAD" w14:textId="77777777" w:rsidR="00122B7C" w:rsidRPr="00D42824" w:rsidRDefault="00122B7C" w:rsidP="00122B7C">
                      <w:pPr>
                        <w:pStyle w:val="ListParagraph"/>
                        <w:jc w:val="center"/>
                        <w:rPr>
                          <w:rFonts w:ascii="Arial" w:hAnsi="Arial" w:cs="Arial"/>
                          <w:color w:val="C00000"/>
                          <w:sz w:val="20"/>
                          <w:szCs w:val="20"/>
                        </w:rPr>
                      </w:pPr>
                    </w:p>
                  </w:txbxContent>
                </v:textbox>
                <w10:wrap anchorx="margin"/>
              </v:shape>
            </w:pict>
          </mc:Fallback>
        </mc:AlternateContent>
      </w:r>
    </w:p>
    <w:p w14:paraId="333CB08F" w14:textId="77777777" w:rsidR="00122B7C" w:rsidRPr="00577E54" w:rsidRDefault="00122B7C" w:rsidP="00122B7C">
      <w:pPr>
        <w:pStyle w:val="ListParagraph"/>
        <w:jc w:val="center"/>
      </w:pPr>
    </w:p>
    <w:p w14:paraId="3A4E2CC6" w14:textId="77777777" w:rsidR="00122B7C" w:rsidRPr="00577E54" w:rsidRDefault="00122B7C" w:rsidP="00122B7C">
      <w:pPr>
        <w:pStyle w:val="ListParagraph"/>
        <w:jc w:val="center"/>
      </w:pPr>
    </w:p>
    <w:p w14:paraId="19A392A0" w14:textId="77777777" w:rsidR="00122B7C" w:rsidRDefault="00122B7C" w:rsidP="00247CDF">
      <w:pPr>
        <w:spacing w:after="200" w:line="360" w:lineRule="auto"/>
        <w:ind w:left="720"/>
        <w:contextualSpacing/>
        <w:rPr>
          <w:rFonts w:ascii="Arial" w:hAnsi="Arial" w:cs="Arial"/>
          <w:color w:val="000000"/>
        </w:rPr>
      </w:pPr>
    </w:p>
    <w:p w14:paraId="216B8771" w14:textId="5CFEC467" w:rsidR="00F56B2C" w:rsidRPr="005F097C" w:rsidRDefault="00A713DC" w:rsidP="00247CDF">
      <w:pPr>
        <w:spacing w:after="200" w:line="360" w:lineRule="auto"/>
        <w:ind w:left="720"/>
        <w:contextualSpacing/>
        <w:rPr>
          <w:rFonts w:ascii="Arial" w:hAnsi="Arial" w:cs="Arial"/>
          <w:b/>
        </w:rPr>
      </w:pPr>
      <w:r w:rsidRPr="00E05037">
        <w:rPr>
          <w:noProof/>
          <w:sz w:val="18"/>
          <w:szCs w:val="18"/>
          <w:lang w:eastAsia="en-GB"/>
        </w:rPr>
        <w:lastRenderedPageBreak/>
        <w:drawing>
          <wp:anchor distT="0" distB="0" distL="114300" distR="114300" simplePos="0" relativeHeight="251647488" behindDoc="0" locked="0" layoutInCell="1" allowOverlap="1" wp14:anchorId="07E0E653" wp14:editId="34C1965C">
            <wp:simplePos x="0" y="0"/>
            <wp:positionH relativeFrom="margin">
              <wp:posOffset>1504950</wp:posOffset>
            </wp:positionH>
            <wp:positionV relativeFrom="paragraph">
              <wp:posOffset>19050</wp:posOffset>
            </wp:positionV>
            <wp:extent cx="2546350" cy="2476500"/>
            <wp:effectExtent l="0" t="0" r="635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925" t="715" r="-1"/>
                    <a:stretch/>
                  </pic:blipFill>
                  <pic:spPr bwMode="auto">
                    <a:xfrm>
                      <a:off x="0" y="0"/>
                      <a:ext cx="2546350"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B2C" w:rsidRPr="005F097C">
        <w:rPr>
          <w:rFonts w:ascii="Arial" w:hAnsi="Arial" w:cs="Arial"/>
          <w:color w:val="000000"/>
        </w:rPr>
        <w:t xml:space="preserve"> </w:t>
      </w:r>
    </w:p>
    <w:p w14:paraId="07EF7F26" w14:textId="2CC1C563" w:rsidR="00B142E0" w:rsidRDefault="00B142E0" w:rsidP="000E3D4B"/>
    <w:p w14:paraId="387EE05E" w14:textId="6EBA3365" w:rsidR="00F56B2C" w:rsidRDefault="00F56B2C" w:rsidP="000E3D4B"/>
    <w:p w14:paraId="16713CC1" w14:textId="47CFD0E7" w:rsidR="00F56B2C" w:rsidRDefault="00F56B2C" w:rsidP="000E3D4B"/>
    <w:p w14:paraId="09ED7E8B" w14:textId="7B56E35F" w:rsidR="00B142E0" w:rsidRDefault="00122B7C">
      <w:r w:rsidRPr="00B018A5">
        <w:rPr>
          <w:noProof/>
          <w:lang w:eastAsia="en-GB"/>
        </w:rPr>
        <mc:AlternateContent>
          <mc:Choice Requires="wps">
            <w:drawing>
              <wp:anchor distT="45720" distB="45720" distL="114300" distR="114300" simplePos="0" relativeHeight="251642368" behindDoc="0" locked="0" layoutInCell="1" allowOverlap="1" wp14:anchorId="5B7C5BFB" wp14:editId="4F5DA75A">
                <wp:simplePos x="0" y="0"/>
                <wp:positionH relativeFrom="margin">
                  <wp:align>center</wp:align>
                </wp:positionH>
                <wp:positionV relativeFrom="paragraph">
                  <wp:posOffset>4358585</wp:posOffset>
                </wp:positionV>
                <wp:extent cx="6182995" cy="819150"/>
                <wp:effectExtent l="0" t="0" r="825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819150"/>
                        </a:xfrm>
                        <a:prstGeom prst="rect">
                          <a:avLst/>
                        </a:prstGeom>
                        <a:solidFill>
                          <a:srgbClr val="FFFFCC"/>
                        </a:solidFill>
                        <a:ln>
                          <a:noFill/>
                          <a:headEnd/>
                          <a:tailEnd/>
                        </a:ln>
                      </wps:spPr>
                      <wps:style>
                        <a:lnRef idx="1">
                          <a:schemeClr val="accent6"/>
                        </a:lnRef>
                        <a:fillRef idx="2">
                          <a:schemeClr val="accent6"/>
                        </a:fillRef>
                        <a:effectRef idx="1">
                          <a:schemeClr val="accent6"/>
                        </a:effectRef>
                        <a:fontRef idx="minor">
                          <a:schemeClr val="dk1"/>
                        </a:fontRef>
                      </wps:style>
                      <wps:txbx>
                        <w:txbxContent>
                          <w:p w14:paraId="3389CB3D" w14:textId="68792F18" w:rsidR="003A4B04" w:rsidRPr="000A47DE" w:rsidRDefault="003A4B04" w:rsidP="00B018A5">
                            <w:pPr>
                              <w:spacing w:after="0" w:line="240" w:lineRule="auto"/>
                              <w:jc w:val="center"/>
                              <w:rPr>
                                <w:rFonts w:ascii="Arial" w:eastAsia="Times New Roman" w:hAnsi="Arial" w:cs="Arial"/>
                                <w:sz w:val="10"/>
                                <w:szCs w:val="24"/>
                                <w:lang w:eastAsia="en-GB"/>
                              </w:rPr>
                            </w:pPr>
                            <w:r w:rsidRPr="000A47DE">
                              <w:rPr>
                                <w:rFonts w:ascii="Arial" w:eastAsiaTheme="minorEastAsia" w:hAnsi="Arial" w:cs="Arial"/>
                                <w:color w:val="000000" w:themeColor="text1"/>
                                <w:kern w:val="24"/>
                                <w:szCs w:val="48"/>
                                <w:lang w:eastAsia="en-GB"/>
                              </w:rPr>
                              <w:t xml:space="preserve">‘In the USA, teachers plan what they want their students to </w:t>
                            </w:r>
                            <w:r w:rsidRPr="000A47DE">
                              <w:rPr>
                                <w:rFonts w:ascii="Arial" w:eastAsiaTheme="minorEastAsia" w:hAnsi="Arial" w:cs="Arial"/>
                                <w:b/>
                                <w:bCs/>
                                <w:color w:val="000000" w:themeColor="text1"/>
                                <w:kern w:val="24"/>
                                <w:szCs w:val="48"/>
                                <w:lang w:eastAsia="en-GB"/>
                              </w:rPr>
                              <w:t>do</w:t>
                            </w:r>
                            <w:r w:rsidRPr="000A47DE">
                              <w:rPr>
                                <w:rFonts w:ascii="Arial" w:eastAsiaTheme="minorEastAsia" w:hAnsi="Arial" w:cs="Arial"/>
                                <w:color w:val="000000" w:themeColor="text1"/>
                                <w:kern w:val="24"/>
                                <w:szCs w:val="48"/>
                                <w:lang w:eastAsia="en-GB"/>
                              </w:rPr>
                              <w:t xml:space="preserve">. In Shanghai, teachers plan what they want their students to </w:t>
                            </w:r>
                            <w:r w:rsidRPr="000A47DE">
                              <w:rPr>
                                <w:rFonts w:ascii="Arial" w:eastAsiaTheme="minorEastAsia" w:hAnsi="Arial" w:cs="Arial"/>
                                <w:b/>
                                <w:bCs/>
                                <w:color w:val="000000" w:themeColor="text1"/>
                                <w:kern w:val="24"/>
                                <w:szCs w:val="48"/>
                                <w:lang w:eastAsia="en-GB"/>
                              </w:rPr>
                              <w:t>think about</w:t>
                            </w:r>
                            <w:r w:rsidRPr="000A47DE">
                              <w:rPr>
                                <w:rFonts w:ascii="Arial" w:eastAsiaTheme="minorEastAsia" w:hAnsi="Arial" w:cs="Arial"/>
                                <w:color w:val="000000" w:themeColor="text1"/>
                                <w:kern w:val="24"/>
                                <w:szCs w:val="48"/>
                                <w:lang w:eastAsia="en-GB"/>
                              </w:rPr>
                              <w:t>.’ (Gu, 20</w:t>
                            </w:r>
                            <w:r>
                              <w:rPr>
                                <w:rFonts w:ascii="Arial" w:eastAsiaTheme="minorEastAsia" w:hAnsi="Arial" w:cs="Arial"/>
                                <w:color w:val="000000" w:themeColor="text1"/>
                                <w:kern w:val="24"/>
                                <w:szCs w:val="48"/>
                                <w:lang w:eastAsia="en-GB"/>
                              </w:rPr>
                              <w:t>0</w:t>
                            </w:r>
                            <w:r w:rsidRPr="000A47DE">
                              <w:rPr>
                                <w:rFonts w:ascii="Arial" w:eastAsiaTheme="minorEastAsia" w:hAnsi="Arial" w:cs="Arial"/>
                                <w:color w:val="000000" w:themeColor="text1"/>
                                <w:kern w:val="24"/>
                                <w:szCs w:val="48"/>
                                <w:lang w:eastAsia="en-GB"/>
                              </w:rPr>
                              <w:t>5)</w:t>
                            </w:r>
                          </w:p>
                          <w:p w14:paraId="4846A1E0" w14:textId="77777777" w:rsidR="003A4B04" w:rsidRPr="000A47DE" w:rsidRDefault="003A4B04" w:rsidP="00B018A5">
                            <w:pPr>
                              <w:pStyle w:val="ListParagraph"/>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C5BFB" id="Text Box 19" o:spid="_x0000_s1032" type="#_x0000_t202" style="position:absolute;margin-left:0;margin-top:343.2pt;width:486.85pt;height:64.5pt;z-index:251642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" fillcolor="#ffc" stroked="f" strokeweight=".5pt">
                <v:textbox>
                  <w:txbxContent>
                    <w:p w14:paraId="3389CB3D" w14:textId="68792F18" w:rsidR="003A4B04" w:rsidRPr="000A47DE" w:rsidRDefault="003A4B04" w:rsidP="00B018A5">
                      <w:pPr>
                        <w:spacing w:after="0" w:line="240" w:lineRule="auto"/>
                        <w:jc w:val="center"/>
                        <w:rPr>
                          <w:rFonts w:ascii="Arial" w:eastAsia="Times New Roman" w:hAnsi="Arial" w:cs="Arial"/>
                          <w:sz w:val="10"/>
                          <w:szCs w:val="24"/>
                          <w:lang w:eastAsia="en-GB"/>
                        </w:rPr>
                      </w:pPr>
                      <w:r w:rsidRPr="000A47DE">
                        <w:rPr>
                          <w:rFonts w:ascii="Arial" w:eastAsiaTheme="minorEastAsia" w:hAnsi="Arial" w:cs="Arial"/>
                          <w:color w:val="000000" w:themeColor="text1"/>
                          <w:kern w:val="24"/>
                          <w:szCs w:val="48"/>
                          <w:lang w:eastAsia="en-GB"/>
                        </w:rPr>
                        <w:t xml:space="preserve">‘In the USA, teachers plan what they want their students to </w:t>
                      </w:r>
                      <w:r w:rsidRPr="000A47DE">
                        <w:rPr>
                          <w:rFonts w:ascii="Arial" w:eastAsiaTheme="minorEastAsia" w:hAnsi="Arial" w:cs="Arial"/>
                          <w:b/>
                          <w:bCs/>
                          <w:color w:val="000000" w:themeColor="text1"/>
                          <w:kern w:val="24"/>
                          <w:szCs w:val="48"/>
                          <w:lang w:eastAsia="en-GB"/>
                        </w:rPr>
                        <w:t>do</w:t>
                      </w:r>
                      <w:r w:rsidRPr="000A47DE">
                        <w:rPr>
                          <w:rFonts w:ascii="Arial" w:eastAsiaTheme="minorEastAsia" w:hAnsi="Arial" w:cs="Arial"/>
                          <w:color w:val="000000" w:themeColor="text1"/>
                          <w:kern w:val="24"/>
                          <w:szCs w:val="48"/>
                          <w:lang w:eastAsia="en-GB"/>
                        </w:rPr>
                        <w:t xml:space="preserve">. In Shanghai, teachers plan what they want their students to </w:t>
                      </w:r>
                      <w:r w:rsidRPr="000A47DE">
                        <w:rPr>
                          <w:rFonts w:ascii="Arial" w:eastAsiaTheme="minorEastAsia" w:hAnsi="Arial" w:cs="Arial"/>
                          <w:b/>
                          <w:bCs/>
                          <w:color w:val="000000" w:themeColor="text1"/>
                          <w:kern w:val="24"/>
                          <w:szCs w:val="48"/>
                          <w:lang w:eastAsia="en-GB"/>
                        </w:rPr>
                        <w:t>think about</w:t>
                      </w:r>
                      <w:r w:rsidRPr="000A47DE">
                        <w:rPr>
                          <w:rFonts w:ascii="Arial" w:eastAsiaTheme="minorEastAsia" w:hAnsi="Arial" w:cs="Arial"/>
                          <w:color w:val="000000" w:themeColor="text1"/>
                          <w:kern w:val="24"/>
                          <w:szCs w:val="48"/>
                          <w:lang w:eastAsia="en-GB"/>
                        </w:rPr>
                        <w:t>.’ (Gu, 20</w:t>
                      </w:r>
                      <w:r>
                        <w:rPr>
                          <w:rFonts w:ascii="Arial" w:eastAsiaTheme="minorEastAsia" w:hAnsi="Arial" w:cs="Arial"/>
                          <w:color w:val="000000" w:themeColor="text1"/>
                          <w:kern w:val="24"/>
                          <w:szCs w:val="48"/>
                          <w:lang w:eastAsia="en-GB"/>
                        </w:rPr>
                        <w:t>0</w:t>
                      </w:r>
                      <w:r w:rsidRPr="000A47DE">
                        <w:rPr>
                          <w:rFonts w:ascii="Arial" w:eastAsiaTheme="minorEastAsia" w:hAnsi="Arial" w:cs="Arial"/>
                          <w:color w:val="000000" w:themeColor="text1"/>
                          <w:kern w:val="24"/>
                          <w:szCs w:val="48"/>
                          <w:lang w:eastAsia="en-GB"/>
                        </w:rPr>
                        <w:t>5)</w:t>
                      </w:r>
                    </w:p>
                    <w:p w14:paraId="4846A1E0" w14:textId="77777777" w:rsidR="003A4B04" w:rsidRPr="000A47DE" w:rsidRDefault="003A4B04" w:rsidP="00B018A5">
                      <w:pPr>
                        <w:pStyle w:val="ListParagraph"/>
                        <w:rPr>
                          <w:rFonts w:ascii="Arial" w:hAnsi="Arial" w:cs="Arial"/>
                          <w:b/>
                          <w:sz w:val="24"/>
                        </w:rPr>
                      </w:pPr>
                    </w:p>
                  </w:txbxContent>
                </v:textbox>
                <w10:wrap anchorx="margin"/>
              </v:shape>
            </w:pict>
          </mc:Fallback>
        </mc:AlternateContent>
      </w:r>
      <w:r w:rsidR="00A742C9" w:rsidRPr="00B142E0">
        <w:rPr>
          <w:noProof/>
          <w:lang w:eastAsia="en-GB"/>
        </w:rPr>
        <mc:AlternateContent>
          <mc:Choice Requires="wps">
            <w:drawing>
              <wp:anchor distT="0" distB="0" distL="114300" distR="114300" simplePos="0" relativeHeight="251641344" behindDoc="0" locked="0" layoutInCell="1" allowOverlap="1" wp14:anchorId="05A565E9" wp14:editId="447E4962">
                <wp:simplePos x="0" y="0"/>
                <wp:positionH relativeFrom="margin">
                  <wp:align>center</wp:align>
                </wp:positionH>
                <wp:positionV relativeFrom="paragraph">
                  <wp:posOffset>1690370</wp:posOffset>
                </wp:positionV>
                <wp:extent cx="6163945" cy="2406650"/>
                <wp:effectExtent l="0" t="0" r="8255" b="0"/>
                <wp:wrapNone/>
                <wp:docPr id="2049" name="Text Box 2049"/>
                <wp:cNvGraphicFramePr/>
                <a:graphic xmlns:a="http://schemas.openxmlformats.org/drawingml/2006/main">
                  <a:graphicData uri="http://schemas.microsoft.com/office/word/2010/wordprocessingShape">
                    <wps:wsp>
                      <wps:cNvSpPr txBox="1"/>
                      <wps:spPr>
                        <a:xfrm>
                          <a:off x="0" y="0"/>
                          <a:ext cx="6163945" cy="2406650"/>
                        </a:xfrm>
                        <a:prstGeom prst="rect">
                          <a:avLst/>
                        </a:prstGeom>
                        <a:solidFill>
                          <a:sysClr val="window" lastClr="FFFFFF"/>
                        </a:solidFill>
                        <a:ln w="6350">
                          <a:noFill/>
                        </a:ln>
                        <a:effectLst/>
                      </wps:spPr>
                      <wps:txbx>
                        <w:txbxContent>
                          <w:p w14:paraId="74CA8ECA" w14:textId="77777777" w:rsidR="003A4B04" w:rsidRPr="00B33383" w:rsidRDefault="003A4B04" w:rsidP="00B33383">
                            <w:pPr>
                              <w:spacing w:line="360" w:lineRule="auto"/>
                              <w:rPr>
                                <w:rFonts w:ascii="Arial" w:hAnsi="Arial" w:cs="Arial"/>
                                <w:b/>
                                <w:bCs/>
                              </w:rPr>
                            </w:pPr>
                            <w:r w:rsidRPr="00B33383">
                              <w:rPr>
                                <w:rFonts w:ascii="Arial" w:hAnsi="Arial" w:cs="Arial"/>
                                <w:b/>
                                <w:bCs/>
                              </w:rPr>
                              <w:t>Focus and Purpose</w:t>
                            </w:r>
                          </w:p>
                          <w:p w14:paraId="53645842" w14:textId="77777777" w:rsidR="00A742C9"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heme="minorEastAsia" w:hAnsi="Arial" w:cs="Arial"/>
                                <w:color w:val="000000" w:themeColor="text1"/>
                                <w:kern w:val="24"/>
                                <w:lang w:eastAsia="en-GB"/>
                              </w:rPr>
                              <w:t>Students are focused and actively take responsibility for their learning</w:t>
                            </w:r>
                          </w:p>
                          <w:p w14:paraId="4B9AC733" w14:textId="77777777" w:rsidR="00A742C9"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heme="minorEastAsia" w:hAnsi="Arial" w:cs="Arial"/>
                                <w:color w:val="000000" w:themeColor="text1"/>
                                <w:kern w:val="24"/>
                                <w:lang w:eastAsia="en-GB"/>
                              </w:rPr>
                              <w:t>Pace is appropriate for the point in the learning</w:t>
                            </w:r>
                          </w:p>
                          <w:p w14:paraId="0BD8C699" w14:textId="77777777" w:rsidR="00A742C9"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heme="minorEastAsia" w:hAnsi="Arial" w:cs="Arial"/>
                                <w:color w:val="000000" w:themeColor="text1"/>
                                <w:kern w:val="24"/>
                                <w:lang w:eastAsia="en-GB"/>
                              </w:rPr>
                              <w:t>Students understand their learning journey</w:t>
                            </w:r>
                          </w:p>
                          <w:p w14:paraId="1647919C" w14:textId="77777777" w:rsidR="00A742C9"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heme="minorEastAsia" w:hAnsi="Arial" w:cs="Arial"/>
                                <w:color w:val="000000" w:themeColor="text1"/>
                                <w:kern w:val="24"/>
                                <w:lang w:eastAsia="en-GB"/>
                              </w:rPr>
                              <w:t>Sequences of lessons are planned to develop skills and build on prior learning</w:t>
                            </w:r>
                          </w:p>
                          <w:p w14:paraId="52A9BFB9" w14:textId="77777777" w:rsidR="00A742C9"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imes New Roman" w:hAnsi="Arial" w:cs="Arial"/>
                                <w:lang w:eastAsia="en-GB"/>
                              </w:rPr>
                              <w:t>Positive behaviour leadership fosters an effective and purposeful learning environment including precise praise for going above and beyond and acknowledgement of expected behaviours</w:t>
                            </w:r>
                          </w:p>
                          <w:p w14:paraId="6A38D4AB" w14:textId="3FBD1EE9" w:rsidR="003A4B04"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imes New Roman" w:hAnsi="Arial" w:cs="Arial"/>
                                <w:lang w:eastAsia="en-GB"/>
                              </w:rPr>
                              <w:t>Students track the speaker</w:t>
                            </w:r>
                            <w:r>
                              <w:rPr>
                                <w:rFonts w:ascii="Arial" w:eastAsia="Times New Roman" w:hAnsi="Arial" w:cs="Arial"/>
                                <w:lang w:eastAsia="en-GB"/>
                              </w:rPr>
                              <w:t xml:space="preserve"> </w:t>
                            </w:r>
                          </w:p>
                          <w:p w14:paraId="53A2AE9C" w14:textId="77777777" w:rsidR="003A4B04" w:rsidRPr="00577E54" w:rsidRDefault="003A4B04" w:rsidP="00B142E0">
                            <w:pPr>
                              <w:rPr>
                                <w:sz w:val="2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A565E9" id="Text Box 2049" o:spid="_x0000_s1033" type="#_x0000_t202" style="position:absolute;margin-left:0;margin-top:133.1pt;width:485.35pt;height:189.5pt;z-index:2516413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" fillcolor="window" stroked="f" strokeweight=".5pt">
                <v:textbox>
                  <w:txbxContent>
                    <w:p w14:paraId="74CA8ECA" w14:textId="77777777" w:rsidR="003A4B04" w:rsidRPr="00B33383" w:rsidRDefault="003A4B04" w:rsidP="00B33383">
                      <w:pPr>
                        <w:spacing w:line="360" w:lineRule="auto"/>
                        <w:rPr>
                          <w:rFonts w:ascii="Arial" w:hAnsi="Arial" w:cs="Arial"/>
                          <w:b/>
                          <w:bCs/>
                        </w:rPr>
                      </w:pPr>
                      <w:r w:rsidRPr="00B33383">
                        <w:rPr>
                          <w:rFonts w:ascii="Arial" w:hAnsi="Arial" w:cs="Arial"/>
                          <w:b/>
                          <w:bCs/>
                        </w:rPr>
                        <w:t>Focus and Purpose</w:t>
                      </w:r>
                    </w:p>
                    <w:p w14:paraId="53645842" w14:textId="77777777" w:rsidR="00A742C9"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heme="minorEastAsia" w:hAnsi="Arial" w:cs="Arial"/>
                          <w:color w:val="000000" w:themeColor="text1"/>
                          <w:kern w:val="24"/>
                          <w:lang w:eastAsia="en-GB"/>
                        </w:rPr>
                        <w:t>Students are focused and actively take responsibility for their learning</w:t>
                      </w:r>
                    </w:p>
                    <w:p w14:paraId="4B9AC733" w14:textId="77777777" w:rsidR="00A742C9"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heme="minorEastAsia" w:hAnsi="Arial" w:cs="Arial"/>
                          <w:color w:val="000000" w:themeColor="text1"/>
                          <w:kern w:val="24"/>
                          <w:lang w:eastAsia="en-GB"/>
                        </w:rPr>
                        <w:t>Pace is appropriate for the point in the learning</w:t>
                      </w:r>
                    </w:p>
                    <w:p w14:paraId="0BD8C699" w14:textId="77777777" w:rsidR="00A742C9"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heme="minorEastAsia" w:hAnsi="Arial" w:cs="Arial"/>
                          <w:color w:val="000000" w:themeColor="text1"/>
                          <w:kern w:val="24"/>
                          <w:lang w:eastAsia="en-GB"/>
                        </w:rPr>
                        <w:t>Students understand their learning journey</w:t>
                      </w:r>
                    </w:p>
                    <w:p w14:paraId="1647919C" w14:textId="77777777" w:rsidR="00A742C9"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heme="minorEastAsia" w:hAnsi="Arial" w:cs="Arial"/>
                          <w:color w:val="000000" w:themeColor="text1"/>
                          <w:kern w:val="24"/>
                          <w:lang w:eastAsia="en-GB"/>
                        </w:rPr>
                        <w:t>Sequences of lessons are planned to develop skills and build on prior learning</w:t>
                      </w:r>
                    </w:p>
                    <w:p w14:paraId="52A9BFB9" w14:textId="77777777" w:rsidR="00A742C9"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imes New Roman" w:hAnsi="Arial" w:cs="Arial"/>
                          <w:lang w:eastAsia="en-GB"/>
                        </w:rPr>
                        <w:t>Positive behaviour leadership fosters an effective and purposeful learning environment including precise praise for going above and beyond and acknowledgement of expected behaviours</w:t>
                      </w:r>
                    </w:p>
                    <w:p w14:paraId="6A38D4AB" w14:textId="3FBD1EE9" w:rsidR="003A4B04" w:rsidRPr="00A742C9" w:rsidRDefault="00A742C9" w:rsidP="00A742C9">
                      <w:pPr>
                        <w:numPr>
                          <w:ilvl w:val="0"/>
                          <w:numId w:val="2"/>
                        </w:numPr>
                        <w:spacing w:after="200" w:line="360" w:lineRule="auto"/>
                        <w:ind w:left="1166"/>
                        <w:contextualSpacing/>
                        <w:rPr>
                          <w:rFonts w:ascii="Arial" w:eastAsia="Times New Roman" w:hAnsi="Arial" w:cs="Arial"/>
                          <w:lang w:eastAsia="en-GB"/>
                        </w:rPr>
                      </w:pPr>
                      <w:r w:rsidRPr="00A742C9">
                        <w:rPr>
                          <w:rFonts w:ascii="Arial" w:eastAsia="Times New Roman" w:hAnsi="Arial" w:cs="Arial"/>
                          <w:lang w:eastAsia="en-GB"/>
                        </w:rPr>
                        <w:t>Students track the speaker</w:t>
                      </w:r>
                      <w:r>
                        <w:rPr>
                          <w:rFonts w:ascii="Arial" w:eastAsia="Times New Roman" w:hAnsi="Arial" w:cs="Arial"/>
                          <w:lang w:eastAsia="en-GB"/>
                        </w:rPr>
                        <w:t xml:space="preserve"> </w:t>
                      </w:r>
                    </w:p>
                    <w:p w14:paraId="53A2AE9C" w14:textId="77777777" w:rsidR="003A4B04" w:rsidRPr="00577E54" w:rsidRDefault="003A4B04" w:rsidP="00B142E0">
                      <w:pPr>
                        <w:rPr>
                          <w:sz w:val="28"/>
                          <w:szCs w:val="48"/>
                        </w:rPr>
                      </w:pPr>
                    </w:p>
                  </w:txbxContent>
                </v:textbox>
                <w10:wrap anchorx="margin"/>
              </v:shape>
            </w:pict>
          </mc:Fallback>
        </mc:AlternateContent>
      </w:r>
      <w:r w:rsidR="00B142E0">
        <w:br w:type="page"/>
      </w:r>
    </w:p>
    <w:p w14:paraId="771C54A3" w14:textId="05CF0C56" w:rsidR="00B142E0" w:rsidRDefault="00184A61">
      <w:r w:rsidRPr="00E05037">
        <w:rPr>
          <w:noProof/>
          <w:sz w:val="18"/>
          <w:szCs w:val="18"/>
          <w:lang w:eastAsia="en-GB"/>
        </w:rPr>
        <w:lastRenderedPageBreak/>
        <w:drawing>
          <wp:anchor distT="0" distB="0" distL="114300" distR="114300" simplePos="0" relativeHeight="251668992" behindDoc="0" locked="0" layoutInCell="1" allowOverlap="1" wp14:anchorId="48BB82CB" wp14:editId="72BD6703">
            <wp:simplePos x="0" y="0"/>
            <wp:positionH relativeFrom="margin">
              <wp:align>center</wp:align>
            </wp:positionH>
            <wp:positionV relativeFrom="paragraph">
              <wp:posOffset>6985</wp:posOffset>
            </wp:positionV>
            <wp:extent cx="2531745" cy="2461895"/>
            <wp:effectExtent l="0" t="0" r="190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1745" cy="2461895"/>
                    </a:xfrm>
                    <a:prstGeom prst="rect">
                      <a:avLst/>
                    </a:prstGeom>
                  </pic:spPr>
                </pic:pic>
              </a:graphicData>
            </a:graphic>
            <wp14:sizeRelH relativeFrom="page">
              <wp14:pctWidth>0</wp14:pctWidth>
            </wp14:sizeRelH>
            <wp14:sizeRelV relativeFrom="page">
              <wp14:pctHeight>0</wp14:pctHeight>
            </wp14:sizeRelV>
          </wp:anchor>
        </w:drawing>
      </w:r>
    </w:p>
    <w:p w14:paraId="14E7EF9F" w14:textId="3B151A5A" w:rsidR="00B142E0" w:rsidRDefault="00B142E0"/>
    <w:p w14:paraId="20E06AB9" w14:textId="6FF36FC0" w:rsidR="00B018A5" w:rsidRDefault="00B018A5"/>
    <w:p w14:paraId="5C6B0B61" w14:textId="478EE35D" w:rsidR="00B018A5" w:rsidRDefault="00D01D01">
      <w:r w:rsidRPr="00B018A5">
        <w:rPr>
          <w:noProof/>
          <w:lang w:eastAsia="en-GB"/>
        </w:rPr>
        <mc:AlternateContent>
          <mc:Choice Requires="wps">
            <w:drawing>
              <wp:anchor distT="0" distB="0" distL="114300" distR="114300" simplePos="0" relativeHeight="251643392" behindDoc="0" locked="0" layoutInCell="1" allowOverlap="1" wp14:anchorId="68347230" wp14:editId="52EA4ABA">
                <wp:simplePos x="0" y="0"/>
                <wp:positionH relativeFrom="margin">
                  <wp:align>left</wp:align>
                </wp:positionH>
                <wp:positionV relativeFrom="paragraph">
                  <wp:posOffset>2275205</wp:posOffset>
                </wp:positionV>
                <wp:extent cx="5981700" cy="2965836"/>
                <wp:effectExtent l="0" t="0" r="0" b="6350"/>
                <wp:wrapNone/>
                <wp:docPr id="2052" name="Text Box 2052"/>
                <wp:cNvGraphicFramePr/>
                <a:graphic xmlns:a="http://schemas.openxmlformats.org/drawingml/2006/main">
                  <a:graphicData uri="http://schemas.microsoft.com/office/word/2010/wordprocessingShape">
                    <wps:wsp>
                      <wps:cNvSpPr txBox="1"/>
                      <wps:spPr>
                        <a:xfrm>
                          <a:off x="0" y="0"/>
                          <a:ext cx="5981700" cy="2965836"/>
                        </a:xfrm>
                        <a:prstGeom prst="rect">
                          <a:avLst/>
                        </a:prstGeom>
                        <a:solidFill>
                          <a:sysClr val="window" lastClr="FFFFFF"/>
                        </a:solidFill>
                        <a:ln w="6350">
                          <a:noFill/>
                        </a:ln>
                        <a:effectLst/>
                      </wps:spPr>
                      <wps:txbx>
                        <w:txbxContent>
                          <w:p w14:paraId="4B0C9953" w14:textId="77777777" w:rsidR="003A4B04" w:rsidRPr="00184A61" w:rsidRDefault="003A4B04" w:rsidP="00184A61">
                            <w:pPr>
                              <w:spacing w:line="360" w:lineRule="auto"/>
                              <w:rPr>
                                <w:rFonts w:ascii="Arial" w:hAnsi="Arial" w:cs="Arial"/>
                                <w:b/>
                                <w:bCs/>
                              </w:rPr>
                            </w:pPr>
                            <w:r w:rsidRPr="00184A61">
                              <w:rPr>
                                <w:rFonts w:ascii="Arial" w:hAnsi="Arial" w:cs="Arial"/>
                                <w:b/>
                                <w:bCs/>
                              </w:rPr>
                              <w:t>Pitch and Challenge</w:t>
                            </w:r>
                          </w:p>
                          <w:p w14:paraId="26D93C18" w14:textId="77777777" w:rsidR="000D30ED" w:rsidRPr="00D01D01" w:rsidRDefault="000D30ED" w:rsidP="000D30ED">
                            <w:pPr>
                              <w:numPr>
                                <w:ilvl w:val="0"/>
                                <w:numId w:val="10"/>
                              </w:numPr>
                              <w:spacing w:after="200" w:line="360" w:lineRule="auto"/>
                              <w:contextualSpacing/>
                              <w:rPr>
                                <w:rFonts w:ascii="Arial" w:eastAsia="Times New Roman" w:hAnsi="Arial" w:cs="Arial"/>
                                <w:lang w:eastAsia="en-GB"/>
                              </w:rPr>
                            </w:pPr>
                            <w:r w:rsidRPr="00D01D01">
                              <w:rPr>
                                <w:rFonts w:ascii="Arial" w:eastAsia="Times New Roman" w:hAnsi="Arial" w:cs="Arial"/>
                                <w:lang w:eastAsia="en-GB"/>
                              </w:rPr>
                              <w:t xml:space="preserve">Enables our relentless focus on all students having ambitious aspirations </w:t>
                            </w:r>
                          </w:p>
                          <w:p w14:paraId="76E32A40" w14:textId="77777777" w:rsidR="000D30ED" w:rsidRPr="00D01D01" w:rsidRDefault="000D30ED" w:rsidP="000D30ED">
                            <w:pPr>
                              <w:numPr>
                                <w:ilvl w:val="0"/>
                                <w:numId w:val="10"/>
                              </w:numPr>
                              <w:spacing w:after="200" w:line="360" w:lineRule="auto"/>
                              <w:contextualSpacing/>
                              <w:rPr>
                                <w:rFonts w:ascii="Arial" w:eastAsia="Times New Roman" w:hAnsi="Arial" w:cs="Arial"/>
                                <w:lang w:eastAsia="en-GB"/>
                              </w:rPr>
                            </w:pPr>
                            <w:r w:rsidRPr="00D01D01">
                              <w:rPr>
                                <w:rFonts w:ascii="Arial" w:eastAsia="Times New Roman" w:hAnsi="Arial" w:cs="Arial"/>
                                <w:lang w:eastAsia="en-GB"/>
                              </w:rPr>
                              <w:t>Allows students to be inspired through careers/curriculum to seek purpose in their learning and how their learning links to employability and the wider world</w:t>
                            </w:r>
                          </w:p>
                          <w:p w14:paraId="03D8C8AC" w14:textId="77777777" w:rsidR="000D30ED" w:rsidRPr="00D01D01" w:rsidRDefault="000D30ED" w:rsidP="000D30ED">
                            <w:pPr>
                              <w:numPr>
                                <w:ilvl w:val="0"/>
                                <w:numId w:val="10"/>
                              </w:numPr>
                              <w:spacing w:after="200" w:line="360" w:lineRule="auto"/>
                              <w:contextualSpacing/>
                              <w:rPr>
                                <w:rFonts w:ascii="Arial" w:eastAsia="Times New Roman" w:hAnsi="Arial" w:cs="Arial"/>
                                <w:lang w:eastAsia="en-GB"/>
                              </w:rPr>
                            </w:pPr>
                            <w:r w:rsidRPr="00D01D01">
                              <w:rPr>
                                <w:rFonts w:ascii="Arial" w:eastAsiaTheme="minorEastAsia" w:hAnsi="Arial" w:cs="Arial"/>
                                <w:color w:val="000000" w:themeColor="text1"/>
                                <w:kern w:val="24"/>
                                <w:lang w:eastAsia="en-GB"/>
                              </w:rPr>
                              <w:t>Allows all students to achieve their potential regardless of their starting points</w:t>
                            </w:r>
                          </w:p>
                          <w:p w14:paraId="2E9725DC" w14:textId="77777777" w:rsidR="000D30ED" w:rsidRPr="00D01D01" w:rsidRDefault="000D30ED" w:rsidP="000D30ED">
                            <w:pPr>
                              <w:numPr>
                                <w:ilvl w:val="0"/>
                                <w:numId w:val="10"/>
                              </w:numPr>
                              <w:spacing w:after="200" w:line="360" w:lineRule="auto"/>
                              <w:contextualSpacing/>
                              <w:rPr>
                                <w:rFonts w:ascii="Arial" w:eastAsia="Times New Roman" w:hAnsi="Arial" w:cs="Arial"/>
                                <w:lang w:eastAsia="en-GB"/>
                              </w:rPr>
                            </w:pPr>
                            <w:r w:rsidRPr="00D01D01">
                              <w:rPr>
                                <w:rFonts w:ascii="Arial" w:eastAsiaTheme="minorEastAsia" w:hAnsi="Arial" w:cs="Arial"/>
                                <w:color w:val="000000" w:themeColor="text1"/>
                                <w:kern w:val="24"/>
                                <w:lang w:eastAsia="en-GB"/>
                              </w:rPr>
                              <w:t>Sets high expectations and develops resilience</w:t>
                            </w:r>
                          </w:p>
                          <w:p w14:paraId="77942550" w14:textId="77777777" w:rsidR="000D30ED" w:rsidRPr="00D01D01" w:rsidRDefault="000D30ED" w:rsidP="000D30ED">
                            <w:pPr>
                              <w:numPr>
                                <w:ilvl w:val="0"/>
                                <w:numId w:val="10"/>
                              </w:numPr>
                              <w:spacing w:after="200" w:line="360" w:lineRule="auto"/>
                              <w:contextualSpacing/>
                              <w:rPr>
                                <w:rFonts w:ascii="Arial" w:eastAsia="Times New Roman" w:hAnsi="Arial" w:cs="Arial"/>
                                <w:lang w:eastAsia="en-GB"/>
                              </w:rPr>
                            </w:pPr>
                            <w:r w:rsidRPr="00D01D01">
                              <w:rPr>
                                <w:rFonts w:ascii="Arial" w:eastAsia="Times New Roman" w:hAnsi="Arial" w:cs="Arial"/>
                                <w:lang w:eastAsia="en-GB"/>
                              </w:rPr>
                              <w:t>Enables us to meet the needs of, and challenge, all students including those with SEND/EAL/LAP learners</w:t>
                            </w:r>
                          </w:p>
                          <w:p w14:paraId="39FCFFCD" w14:textId="09685757" w:rsidR="003A4B04" w:rsidRPr="00D01D01" w:rsidRDefault="000D30ED" w:rsidP="000D30ED">
                            <w:pPr>
                              <w:numPr>
                                <w:ilvl w:val="0"/>
                                <w:numId w:val="10"/>
                              </w:numPr>
                              <w:spacing w:after="200" w:line="360" w:lineRule="auto"/>
                              <w:contextualSpacing/>
                              <w:rPr>
                                <w:rFonts w:ascii="Arial" w:hAnsi="Arial" w:cs="Arial"/>
                              </w:rPr>
                            </w:pPr>
                            <w:r w:rsidRPr="00D01D01">
                              <w:rPr>
                                <w:rFonts w:ascii="Arial" w:eastAsia="Times New Roman" w:hAnsi="Arial" w:cs="Arial"/>
                                <w:lang w:eastAsia="en-GB"/>
                              </w:rPr>
                              <w:t>Ensures students have access to alternative provisions which are highly tailored to the needs of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7230" id="Text Box 2052" o:spid="_x0000_s1034" type="#_x0000_t202" style="position:absolute;margin-left:0;margin-top:179.15pt;width:471pt;height:233.5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" fillcolor="window" stroked="f" strokeweight=".5pt">
                <v:textbox>
                  <w:txbxContent>
                    <w:p w14:paraId="4B0C9953" w14:textId="77777777" w:rsidR="003A4B04" w:rsidRPr="00184A61" w:rsidRDefault="003A4B04" w:rsidP="00184A61">
                      <w:pPr>
                        <w:spacing w:line="360" w:lineRule="auto"/>
                        <w:rPr>
                          <w:rFonts w:ascii="Arial" w:hAnsi="Arial" w:cs="Arial"/>
                          <w:b/>
                          <w:bCs/>
                        </w:rPr>
                      </w:pPr>
                      <w:r w:rsidRPr="00184A61">
                        <w:rPr>
                          <w:rFonts w:ascii="Arial" w:hAnsi="Arial" w:cs="Arial"/>
                          <w:b/>
                          <w:bCs/>
                        </w:rPr>
                        <w:t>Pitch and Challenge</w:t>
                      </w:r>
                    </w:p>
                    <w:p w14:paraId="26D93C18" w14:textId="77777777" w:rsidR="000D30ED" w:rsidRPr="00D01D01" w:rsidRDefault="000D30ED" w:rsidP="000D30ED">
                      <w:pPr>
                        <w:numPr>
                          <w:ilvl w:val="0"/>
                          <w:numId w:val="10"/>
                        </w:numPr>
                        <w:spacing w:after="200" w:line="360" w:lineRule="auto"/>
                        <w:contextualSpacing/>
                        <w:rPr>
                          <w:rFonts w:ascii="Arial" w:eastAsia="Times New Roman" w:hAnsi="Arial" w:cs="Arial"/>
                          <w:lang w:eastAsia="en-GB"/>
                        </w:rPr>
                      </w:pPr>
                      <w:r w:rsidRPr="00D01D01">
                        <w:rPr>
                          <w:rFonts w:ascii="Arial" w:eastAsia="Times New Roman" w:hAnsi="Arial" w:cs="Arial"/>
                          <w:lang w:eastAsia="en-GB"/>
                        </w:rPr>
                        <w:t xml:space="preserve">Enables our relentless focus on all students having ambitious aspirations </w:t>
                      </w:r>
                    </w:p>
                    <w:p w14:paraId="76E32A40" w14:textId="77777777" w:rsidR="000D30ED" w:rsidRPr="00D01D01" w:rsidRDefault="000D30ED" w:rsidP="000D30ED">
                      <w:pPr>
                        <w:numPr>
                          <w:ilvl w:val="0"/>
                          <w:numId w:val="10"/>
                        </w:numPr>
                        <w:spacing w:after="200" w:line="360" w:lineRule="auto"/>
                        <w:contextualSpacing/>
                        <w:rPr>
                          <w:rFonts w:ascii="Arial" w:eastAsia="Times New Roman" w:hAnsi="Arial" w:cs="Arial"/>
                          <w:lang w:eastAsia="en-GB"/>
                        </w:rPr>
                      </w:pPr>
                      <w:r w:rsidRPr="00D01D01">
                        <w:rPr>
                          <w:rFonts w:ascii="Arial" w:eastAsia="Times New Roman" w:hAnsi="Arial" w:cs="Arial"/>
                          <w:lang w:eastAsia="en-GB"/>
                        </w:rPr>
                        <w:t>Allows students to be inspired through careers/curriculum to seek purpose in their learning and how their learning links to employability and the wider world</w:t>
                      </w:r>
                    </w:p>
                    <w:p w14:paraId="03D8C8AC" w14:textId="77777777" w:rsidR="000D30ED" w:rsidRPr="00D01D01" w:rsidRDefault="000D30ED" w:rsidP="000D30ED">
                      <w:pPr>
                        <w:numPr>
                          <w:ilvl w:val="0"/>
                          <w:numId w:val="10"/>
                        </w:numPr>
                        <w:spacing w:after="200" w:line="360" w:lineRule="auto"/>
                        <w:contextualSpacing/>
                        <w:rPr>
                          <w:rFonts w:ascii="Arial" w:eastAsia="Times New Roman" w:hAnsi="Arial" w:cs="Arial"/>
                          <w:lang w:eastAsia="en-GB"/>
                        </w:rPr>
                      </w:pPr>
                      <w:r w:rsidRPr="00D01D01">
                        <w:rPr>
                          <w:rFonts w:ascii="Arial" w:eastAsiaTheme="minorEastAsia" w:hAnsi="Arial" w:cs="Arial"/>
                          <w:color w:val="000000" w:themeColor="text1"/>
                          <w:kern w:val="24"/>
                          <w:lang w:eastAsia="en-GB"/>
                        </w:rPr>
                        <w:t>Allows all students to achieve their potential regardless of their starting points</w:t>
                      </w:r>
                    </w:p>
                    <w:p w14:paraId="2E9725DC" w14:textId="77777777" w:rsidR="000D30ED" w:rsidRPr="00D01D01" w:rsidRDefault="000D30ED" w:rsidP="000D30ED">
                      <w:pPr>
                        <w:numPr>
                          <w:ilvl w:val="0"/>
                          <w:numId w:val="10"/>
                        </w:numPr>
                        <w:spacing w:after="200" w:line="360" w:lineRule="auto"/>
                        <w:contextualSpacing/>
                        <w:rPr>
                          <w:rFonts w:ascii="Arial" w:eastAsia="Times New Roman" w:hAnsi="Arial" w:cs="Arial"/>
                          <w:lang w:eastAsia="en-GB"/>
                        </w:rPr>
                      </w:pPr>
                      <w:r w:rsidRPr="00D01D01">
                        <w:rPr>
                          <w:rFonts w:ascii="Arial" w:eastAsiaTheme="minorEastAsia" w:hAnsi="Arial" w:cs="Arial"/>
                          <w:color w:val="000000" w:themeColor="text1"/>
                          <w:kern w:val="24"/>
                          <w:lang w:eastAsia="en-GB"/>
                        </w:rPr>
                        <w:t>Sets high expectations and develops resilience</w:t>
                      </w:r>
                    </w:p>
                    <w:p w14:paraId="77942550" w14:textId="77777777" w:rsidR="000D30ED" w:rsidRPr="00D01D01" w:rsidRDefault="000D30ED" w:rsidP="000D30ED">
                      <w:pPr>
                        <w:numPr>
                          <w:ilvl w:val="0"/>
                          <w:numId w:val="10"/>
                        </w:numPr>
                        <w:spacing w:after="200" w:line="360" w:lineRule="auto"/>
                        <w:contextualSpacing/>
                        <w:rPr>
                          <w:rFonts w:ascii="Arial" w:eastAsia="Times New Roman" w:hAnsi="Arial" w:cs="Arial"/>
                          <w:lang w:eastAsia="en-GB"/>
                        </w:rPr>
                      </w:pPr>
                      <w:r w:rsidRPr="00D01D01">
                        <w:rPr>
                          <w:rFonts w:ascii="Arial" w:eastAsia="Times New Roman" w:hAnsi="Arial" w:cs="Arial"/>
                          <w:lang w:eastAsia="en-GB"/>
                        </w:rPr>
                        <w:t>Enables us to meet the needs of, and challenge, all students including those with SEND/EAL/LAP learners</w:t>
                      </w:r>
                    </w:p>
                    <w:p w14:paraId="39FCFFCD" w14:textId="09685757" w:rsidR="003A4B04" w:rsidRPr="00D01D01" w:rsidRDefault="000D30ED" w:rsidP="000D30ED">
                      <w:pPr>
                        <w:numPr>
                          <w:ilvl w:val="0"/>
                          <w:numId w:val="10"/>
                        </w:numPr>
                        <w:spacing w:after="200" w:line="360" w:lineRule="auto"/>
                        <w:contextualSpacing/>
                        <w:rPr>
                          <w:rFonts w:ascii="Arial" w:hAnsi="Arial" w:cs="Arial"/>
                        </w:rPr>
                      </w:pPr>
                      <w:r w:rsidRPr="00D01D01">
                        <w:rPr>
                          <w:rFonts w:ascii="Arial" w:eastAsia="Times New Roman" w:hAnsi="Arial" w:cs="Arial"/>
                          <w:lang w:eastAsia="en-GB"/>
                        </w:rPr>
                        <w:t>Ensures students have access to alternative provisions which are highly tailored to the needs of all</w:t>
                      </w:r>
                    </w:p>
                  </w:txbxContent>
                </v:textbox>
                <w10:wrap anchorx="margin"/>
              </v:shape>
            </w:pict>
          </mc:Fallback>
        </mc:AlternateContent>
      </w:r>
      <w:r w:rsidRPr="00D6028E">
        <w:rPr>
          <w:noProof/>
          <w:lang w:eastAsia="en-GB"/>
        </w:rPr>
        <mc:AlternateContent>
          <mc:Choice Requires="wps">
            <w:drawing>
              <wp:anchor distT="0" distB="0" distL="114300" distR="114300" simplePos="0" relativeHeight="251644416" behindDoc="1" locked="0" layoutInCell="1" allowOverlap="1" wp14:anchorId="62E64DC5" wp14:editId="1E1BCEE1">
                <wp:simplePos x="0" y="0"/>
                <wp:positionH relativeFrom="margin">
                  <wp:posOffset>171367</wp:posOffset>
                </wp:positionH>
                <wp:positionV relativeFrom="paragraph">
                  <wp:posOffset>5612627</wp:posOffset>
                </wp:positionV>
                <wp:extent cx="5695950" cy="1476375"/>
                <wp:effectExtent l="0" t="0" r="0" b="9525"/>
                <wp:wrapNone/>
                <wp:docPr id="2055" name="Text Box 2055"/>
                <wp:cNvGraphicFramePr/>
                <a:graphic xmlns:a="http://schemas.openxmlformats.org/drawingml/2006/main">
                  <a:graphicData uri="http://schemas.microsoft.com/office/word/2010/wordprocessingShape">
                    <wps:wsp>
                      <wps:cNvSpPr txBox="1"/>
                      <wps:spPr>
                        <a:xfrm>
                          <a:off x="0" y="0"/>
                          <a:ext cx="5695950" cy="147637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1FEF9" w14:textId="77777777" w:rsidR="003A4B04" w:rsidRPr="002C69A2" w:rsidRDefault="003A4B04" w:rsidP="00B849FB">
                            <w:pPr>
                              <w:numPr>
                                <w:ilvl w:val="0"/>
                                <w:numId w:val="10"/>
                              </w:numPr>
                              <w:shd w:val="clear" w:color="auto" w:fill="C5E0B3" w:themeFill="accent6" w:themeFillTint="66"/>
                              <w:spacing w:after="0" w:line="216" w:lineRule="auto"/>
                              <w:ind w:left="709"/>
                              <w:contextualSpacing/>
                              <w:rPr>
                                <w:rFonts w:ascii="Arial" w:eastAsia="Times New Roman" w:hAnsi="Arial" w:cs="Arial"/>
                                <w:szCs w:val="48"/>
                                <w:lang w:eastAsia="en-GB"/>
                              </w:rPr>
                            </w:pPr>
                            <w:r w:rsidRPr="002C69A2">
                              <w:rPr>
                                <w:rFonts w:ascii="Arial" w:eastAsiaTheme="minorEastAsia" w:hAnsi="Arial" w:cs="Arial"/>
                                <w:color w:val="000000" w:themeColor="dark1"/>
                                <w:kern w:val="24"/>
                                <w:szCs w:val="48"/>
                                <w:lang w:eastAsia="en-GB"/>
                              </w:rPr>
                              <w:t>“Teachers should assign tasks that are within students’ ZPD – learners should be stretched beyond their own independent ability, but not their ability with assistance.</w:t>
                            </w:r>
                          </w:p>
                          <w:p w14:paraId="085F618A" w14:textId="77777777" w:rsidR="003A4B04" w:rsidRPr="002C69A2" w:rsidRDefault="003A4B04" w:rsidP="00B849FB">
                            <w:pPr>
                              <w:numPr>
                                <w:ilvl w:val="0"/>
                                <w:numId w:val="10"/>
                              </w:numPr>
                              <w:shd w:val="clear" w:color="auto" w:fill="C5E0B3" w:themeFill="accent6" w:themeFillTint="66"/>
                              <w:spacing w:after="0" w:line="216" w:lineRule="auto"/>
                              <w:ind w:left="709"/>
                              <w:contextualSpacing/>
                              <w:rPr>
                                <w:rFonts w:ascii="Arial" w:eastAsia="Times New Roman" w:hAnsi="Arial" w:cs="Arial"/>
                                <w:szCs w:val="48"/>
                                <w:lang w:eastAsia="en-GB"/>
                              </w:rPr>
                            </w:pPr>
                            <w:r w:rsidRPr="002C69A2">
                              <w:rPr>
                                <w:rFonts w:ascii="Arial" w:eastAsiaTheme="minorEastAsia" w:hAnsi="Arial" w:cs="Arial"/>
                                <w:color w:val="000000" w:themeColor="dark1"/>
                                <w:kern w:val="24"/>
                                <w:szCs w:val="48"/>
                                <w:lang w:eastAsia="en-GB"/>
                              </w:rPr>
                              <w:t>Tasks should be scaffolded so that students can isolate and solve the educative challenge and eventually learn to complete the tasks independently, but not so highly structured that they never learn to go alone.</w:t>
                            </w:r>
                          </w:p>
                          <w:p w14:paraId="4E2D9EC2" w14:textId="77777777" w:rsidR="003A4B04" w:rsidRPr="002C69A2" w:rsidRDefault="003A4B04" w:rsidP="00B849FB">
                            <w:pPr>
                              <w:numPr>
                                <w:ilvl w:val="0"/>
                                <w:numId w:val="10"/>
                              </w:numPr>
                              <w:shd w:val="clear" w:color="auto" w:fill="C5E0B3" w:themeFill="accent6" w:themeFillTint="66"/>
                              <w:spacing w:after="0" w:line="216" w:lineRule="auto"/>
                              <w:ind w:left="709"/>
                              <w:contextualSpacing/>
                              <w:rPr>
                                <w:rFonts w:ascii="Arial" w:eastAsia="Times New Roman" w:hAnsi="Arial" w:cs="Arial"/>
                                <w:szCs w:val="48"/>
                                <w:lang w:eastAsia="en-GB"/>
                              </w:rPr>
                            </w:pPr>
                            <w:r w:rsidRPr="002C69A2">
                              <w:rPr>
                                <w:rFonts w:ascii="Arial" w:eastAsiaTheme="minorEastAsia" w:hAnsi="Arial" w:cs="Arial"/>
                                <w:color w:val="000000" w:themeColor="dark1"/>
                                <w:kern w:val="24"/>
                                <w:szCs w:val="48"/>
                                <w:lang w:eastAsia="en-GB"/>
                              </w:rPr>
                              <w:t>Giving students the hardest tasks they can do with scaffolding will lead to the greatest learning gains”.</w:t>
                            </w:r>
                          </w:p>
                          <w:p w14:paraId="47305816" w14:textId="126C9A71" w:rsidR="003A4B04" w:rsidRPr="00184A61" w:rsidRDefault="003A4B04" w:rsidP="00095EE3">
                            <w:pPr>
                              <w:shd w:val="clear" w:color="auto" w:fill="C5E0B3" w:themeFill="accent6" w:themeFillTint="66"/>
                              <w:spacing w:after="0" w:line="216" w:lineRule="auto"/>
                              <w:ind w:left="709"/>
                              <w:contextualSpacing/>
                              <w:rPr>
                                <w:rFonts w:ascii="Arial" w:eastAsiaTheme="minorEastAsia" w:hAnsi="Arial" w:cs="Arial"/>
                                <w:b/>
                                <w:color w:val="000000" w:themeColor="dark1"/>
                                <w:kern w:val="24"/>
                                <w:szCs w:val="48"/>
                                <w:lang w:eastAsia="en-GB"/>
                              </w:rPr>
                            </w:pPr>
                            <w:r>
                              <w:rPr>
                                <w:rFonts w:ascii="Arial" w:eastAsiaTheme="minorEastAsia" w:hAnsi="Arial" w:cs="Arial"/>
                                <w:b/>
                                <w:color w:val="000000" w:themeColor="dark1"/>
                                <w:kern w:val="24"/>
                                <w:szCs w:val="48"/>
                                <w:lang w:eastAsia="en-GB"/>
                              </w:rPr>
                              <w:t>(</w:t>
                            </w:r>
                            <w:r w:rsidRPr="00184A61">
                              <w:rPr>
                                <w:rFonts w:ascii="Arial" w:eastAsiaTheme="minorEastAsia" w:hAnsi="Arial" w:cs="Arial"/>
                                <w:b/>
                                <w:color w:val="000000" w:themeColor="dark1"/>
                                <w:kern w:val="24"/>
                                <w:szCs w:val="48"/>
                                <w:lang w:eastAsia="en-GB"/>
                              </w:rPr>
                              <w:t>Wass and Golding, 2004</w:t>
                            </w:r>
                            <w:r>
                              <w:rPr>
                                <w:rFonts w:ascii="Arial" w:eastAsiaTheme="minorEastAsia" w:hAnsi="Arial" w:cs="Arial"/>
                                <w:b/>
                                <w:color w:val="000000" w:themeColor="dark1"/>
                                <w:kern w:val="24"/>
                                <w:szCs w:val="48"/>
                                <w:lang w:eastAsia="en-GB"/>
                              </w:rPr>
                              <w:t>)</w:t>
                            </w:r>
                          </w:p>
                          <w:p w14:paraId="24B01524" w14:textId="77777777" w:rsidR="003A4B04" w:rsidRPr="00184A61" w:rsidRDefault="003A4B04" w:rsidP="00C23F0F">
                            <w:pPr>
                              <w:shd w:val="clear" w:color="auto" w:fill="C5E0B3" w:themeFill="accent6" w:themeFillTint="66"/>
                              <w:spacing w:after="0" w:line="216" w:lineRule="auto"/>
                              <w:ind w:left="1080"/>
                              <w:contextualSpacing/>
                              <w:rPr>
                                <w:rFonts w:ascii="Arial" w:eastAsia="Times New Roman" w:hAnsi="Arial" w:cs="Arial"/>
                                <w:b/>
                                <w:szCs w:val="48"/>
                                <w:lang w:eastAsia="en-GB"/>
                              </w:rPr>
                            </w:pPr>
                          </w:p>
                          <w:p w14:paraId="1227D50E" w14:textId="77777777" w:rsidR="003A4B04" w:rsidRPr="0012709F" w:rsidRDefault="003A4B04" w:rsidP="00C23F0F">
                            <w:pPr>
                              <w:shd w:val="clear" w:color="auto" w:fill="C5E0B3" w:themeFill="accent6" w:themeFillTint="66"/>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64DC5" id="Text Box 2055" o:spid="_x0000_s1035" type="#_x0000_t202" style="position:absolute;margin-left:13.5pt;margin-top:441.95pt;width:448.5pt;height:116.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" fillcolor="#c5e0b3 [1305]" stroked="f" strokeweight=".5pt">
                <v:textbox>
                  <w:txbxContent>
                    <w:p w14:paraId="17C1FEF9" w14:textId="77777777" w:rsidR="003A4B04" w:rsidRPr="002C69A2" w:rsidRDefault="003A4B04" w:rsidP="00B849FB">
                      <w:pPr>
                        <w:numPr>
                          <w:ilvl w:val="0"/>
                          <w:numId w:val="10"/>
                        </w:numPr>
                        <w:shd w:val="clear" w:color="auto" w:fill="C5E0B3" w:themeFill="accent6" w:themeFillTint="66"/>
                        <w:spacing w:after="0" w:line="216" w:lineRule="auto"/>
                        <w:ind w:left="709"/>
                        <w:contextualSpacing/>
                        <w:rPr>
                          <w:rFonts w:ascii="Arial" w:eastAsia="Times New Roman" w:hAnsi="Arial" w:cs="Arial"/>
                          <w:szCs w:val="48"/>
                          <w:lang w:eastAsia="en-GB"/>
                        </w:rPr>
                      </w:pPr>
                      <w:r w:rsidRPr="002C69A2">
                        <w:rPr>
                          <w:rFonts w:ascii="Arial" w:eastAsiaTheme="minorEastAsia" w:hAnsi="Arial" w:cs="Arial"/>
                          <w:color w:val="000000" w:themeColor="dark1"/>
                          <w:kern w:val="24"/>
                          <w:szCs w:val="48"/>
                          <w:lang w:eastAsia="en-GB"/>
                        </w:rPr>
                        <w:t>“Teachers should assign tasks that are within students’ ZPD – learners should be stretched beyond their own independent ability, but not their ability with assistance.</w:t>
                      </w:r>
                    </w:p>
                    <w:p w14:paraId="085F618A" w14:textId="77777777" w:rsidR="003A4B04" w:rsidRPr="002C69A2" w:rsidRDefault="003A4B04" w:rsidP="00B849FB">
                      <w:pPr>
                        <w:numPr>
                          <w:ilvl w:val="0"/>
                          <w:numId w:val="10"/>
                        </w:numPr>
                        <w:shd w:val="clear" w:color="auto" w:fill="C5E0B3" w:themeFill="accent6" w:themeFillTint="66"/>
                        <w:spacing w:after="0" w:line="216" w:lineRule="auto"/>
                        <w:ind w:left="709"/>
                        <w:contextualSpacing/>
                        <w:rPr>
                          <w:rFonts w:ascii="Arial" w:eastAsia="Times New Roman" w:hAnsi="Arial" w:cs="Arial"/>
                          <w:szCs w:val="48"/>
                          <w:lang w:eastAsia="en-GB"/>
                        </w:rPr>
                      </w:pPr>
                      <w:r w:rsidRPr="002C69A2">
                        <w:rPr>
                          <w:rFonts w:ascii="Arial" w:eastAsiaTheme="minorEastAsia" w:hAnsi="Arial" w:cs="Arial"/>
                          <w:color w:val="000000" w:themeColor="dark1"/>
                          <w:kern w:val="24"/>
                          <w:szCs w:val="48"/>
                          <w:lang w:eastAsia="en-GB"/>
                        </w:rPr>
                        <w:t>Tasks should be scaffolded so that students can isolate and solve the educative challenge and eventually learn to complete the tasks independently, but not so highly structured that they never learn to go alone.</w:t>
                      </w:r>
                    </w:p>
                    <w:p w14:paraId="4E2D9EC2" w14:textId="77777777" w:rsidR="003A4B04" w:rsidRPr="002C69A2" w:rsidRDefault="003A4B04" w:rsidP="00B849FB">
                      <w:pPr>
                        <w:numPr>
                          <w:ilvl w:val="0"/>
                          <w:numId w:val="10"/>
                        </w:numPr>
                        <w:shd w:val="clear" w:color="auto" w:fill="C5E0B3" w:themeFill="accent6" w:themeFillTint="66"/>
                        <w:spacing w:after="0" w:line="216" w:lineRule="auto"/>
                        <w:ind w:left="709"/>
                        <w:contextualSpacing/>
                        <w:rPr>
                          <w:rFonts w:ascii="Arial" w:eastAsia="Times New Roman" w:hAnsi="Arial" w:cs="Arial"/>
                          <w:szCs w:val="48"/>
                          <w:lang w:eastAsia="en-GB"/>
                        </w:rPr>
                      </w:pPr>
                      <w:r w:rsidRPr="002C69A2">
                        <w:rPr>
                          <w:rFonts w:ascii="Arial" w:eastAsiaTheme="minorEastAsia" w:hAnsi="Arial" w:cs="Arial"/>
                          <w:color w:val="000000" w:themeColor="dark1"/>
                          <w:kern w:val="24"/>
                          <w:szCs w:val="48"/>
                          <w:lang w:eastAsia="en-GB"/>
                        </w:rPr>
                        <w:t>Giving students the hardest tasks they can do with scaffolding will lead to the greatest learning gains”.</w:t>
                      </w:r>
                    </w:p>
                    <w:p w14:paraId="47305816" w14:textId="126C9A71" w:rsidR="003A4B04" w:rsidRPr="00184A61" w:rsidRDefault="003A4B04" w:rsidP="00095EE3">
                      <w:pPr>
                        <w:shd w:val="clear" w:color="auto" w:fill="C5E0B3" w:themeFill="accent6" w:themeFillTint="66"/>
                        <w:spacing w:after="0" w:line="216" w:lineRule="auto"/>
                        <w:ind w:left="709"/>
                        <w:contextualSpacing/>
                        <w:rPr>
                          <w:rFonts w:ascii="Arial" w:eastAsiaTheme="minorEastAsia" w:hAnsi="Arial" w:cs="Arial"/>
                          <w:b/>
                          <w:color w:val="000000" w:themeColor="dark1"/>
                          <w:kern w:val="24"/>
                          <w:szCs w:val="48"/>
                          <w:lang w:eastAsia="en-GB"/>
                        </w:rPr>
                      </w:pPr>
                      <w:r>
                        <w:rPr>
                          <w:rFonts w:ascii="Arial" w:eastAsiaTheme="minorEastAsia" w:hAnsi="Arial" w:cs="Arial"/>
                          <w:b/>
                          <w:color w:val="000000" w:themeColor="dark1"/>
                          <w:kern w:val="24"/>
                          <w:szCs w:val="48"/>
                          <w:lang w:eastAsia="en-GB"/>
                        </w:rPr>
                        <w:t>(</w:t>
                      </w:r>
                      <w:r w:rsidRPr="00184A61">
                        <w:rPr>
                          <w:rFonts w:ascii="Arial" w:eastAsiaTheme="minorEastAsia" w:hAnsi="Arial" w:cs="Arial"/>
                          <w:b/>
                          <w:color w:val="000000" w:themeColor="dark1"/>
                          <w:kern w:val="24"/>
                          <w:szCs w:val="48"/>
                          <w:lang w:eastAsia="en-GB"/>
                        </w:rPr>
                        <w:t>Wass and Golding, 2004</w:t>
                      </w:r>
                      <w:r>
                        <w:rPr>
                          <w:rFonts w:ascii="Arial" w:eastAsiaTheme="minorEastAsia" w:hAnsi="Arial" w:cs="Arial"/>
                          <w:b/>
                          <w:color w:val="000000" w:themeColor="dark1"/>
                          <w:kern w:val="24"/>
                          <w:szCs w:val="48"/>
                          <w:lang w:eastAsia="en-GB"/>
                        </w:rPr>
                        <w:t>)</w:t>
                      </w:r>
                    </w:p>
                    <w:p w14:paraId="24B01524" w14:textId="77777777" w:rsidR="003A4B04" w:rsidRPr="00184A61" w:rsidRDefault="003A4B04" w:rsidP="00C23F0F">
                      <w:pPr>
                        <w:shd w:val="clear" w:color="auto" w:fill="C5E0B3" w:themeFill="accent6" w:themeFillTint="66"/>
                        <w:spacing w:after="0" w:line="216" w:lineRule="auto"/>
                        <w:ind w:left="1080"/>
                        <w:contextualSpacing/>
                        <w:rPr>
                          <w:rFonts w:ascii="Arial" w:eastAsia="Times New Roman" w:hAnsi="Arial" w:cs="Arial"/>
                          <w:b/>
                          <w:szCs w:val="48"/>
                          <w:lang w:eastAsia="en-GB"/>
                        </w:rPr>
                      </w:pPr>
                    </w:p>
                    <w:p w14:paraId="1227D50E" w14:textId="77777777" w:rsidR="003A4B04" w:rsidRPr="0012709F" w:rsidRDefault="003A4B04" w:rsidP="00C23F0F">
                      <w:pPr>
                        <w:shd w:val="clear" w:color="auto" w:fill="C5E0B3" w:themeFill="accent6" w:themeFillTint="66"/>
                        <w:rPr>
                          <w:szCs w:val="48"/>
                        </w:rPr>
                      </w:pPr>
                    </w:p>
                  </w:txbxContent>
                </v:textbox>
                <w10:wrap anchorx="margin"/>
              </v:shape>
            </w:pict>
          </mc:Fallback>
        </mc:AlternateContent>
      </w:r>
      <w:r w:rsidR="00B018A5">
        <w:br w:type="page"/>
      </w:r>
    </w:p>
    <w:p w14:paraId="11A06FB8" w14:textId="575EA1CA" w:rsidR="00D6028E" w:rsidRDefault="00184A61">
      <w:r w:rsidRPr="00E05037">
        <w:rPr>
          <w:noProof/>
          <w:sz w:val="18"/>
          <w:szCs w:val="18"/>
          <w:lang w:eastAsia="en-GB"/>
        </w:rPr>
        <w:lastRenderedPageBreak/>
        <w:drawing>
          <wp:anchor distT="0" distB="0" distL="114300" distR="114300" simplePos="0" relativeHeight="251670016" behindDoc="0" locked="0" layoutInCell="1" allowOverlap="1" wp14:anchorId="1826F156" wp14:editId="7D91DDFA">
            <wp:simplePos x="0" y="0"/>
            <wp:positionH relativeFrom="margin">
              <wp:posOffset>1524000</wp:posOffset>
            </wp:positionH>
            <wp:positionV relativeFrom="paragraph">
              <wp:posOffset>5080</wp:posOffset>
            </wp:positionV>
            <wp:extent cx="2623185" cy="2507615"/>
            <wp:effectExtent l="0" t="0" r="5715" b="698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2353"/>
                    <a:stretch/>
                  </pic:blipFill>
                  <pic:spPr bwMode="auto">
                    <a:xfrm>
                      <a:off x="0" y="0"/>
                      <a:ext cx="2623185" cy="250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EA9366" w14:textId="454510FA" w:rsidR="0026720A" w:rsidRPr="0026720A" w:rsidRDefault="0026720A" w:rsidP="00C23F0F">
      <w:pPr>
        <w:shd w:val="clear" w:color="auto" w:fill="FFFFFF" w:themeFill="background1"/>
        <w:spacing w:after="0" w:line="240" w:lineRule="auto"/>
        <w:ind w:left="1267"/>
        <w:contextualSpacing/>
      </w:pPr>
    </w:p>
    <w:p w14:paraId="0C259AAE" w14:textId="305210E3" w:rsidR="0026720A" w:rsidRPr="0026720A" w:rsidRDefault="0026720A" w:rsidP="0026720A"/>
    <w:p w14:paraId="19ABCAE6" w14:textId="52BF405C" w:rsidR="0026720A" w:rsidRPr="0026720A" w:rsidRDefault="0026720A" w:rsidP="0026720A"/>
    <w:p w14:paraId="6E938A2E" w14:textId="77777777" w:rsidR="0026720A" w:rsidRPr="0026720A" w:rsidRDefault="0026720A" w:rsidP="0026720A"/>
    <w:p w14:paraId="2D29027E" w14:textId="77777777" w:rsidR="0026720A" w:rsidRPr="0026720A" w:rsidRDefault="0026720A" w:rsidP="0026720A"/>
    <w:p w14:paraId="19517850" w14:textId="77777777" w:rsidR="0026720A" w:rsidRPr="0026720A" w:rsidRDefault="0026720A" w:rsidP="0026720A"/>
    <w:p w14:paraId="6581550D" w14:textId="77777777" w:rsidR="0026720A" w:rsidRPr="0026720A" w:rsidRDefault="0026720A" w:rsidP="0026720A"/>
    <w:p w14:paraId="2DA8B235" w14:textId="77777777" w:rsidR="0026720A" w:rsidRPr="0026720A" w:rsidRDefault="0026720A" w:rsidP="0026720A"/>
    <w:p w14:paraId="3BC976F7" w14:textId="77777777" w:rsidR="0026720A" w:rsidRPr="0026720A" w:rsidRDefault="0026720A" w:rsidP="0026720A"/>
    <w:p w14:paraId="3AE5C828" w14:textId="5D3FA07B" w:rsidR="0026720A" w:rsidRPr="0026720A" w:rsidRDefault="00184A61" w:rsidP="0026720A">
      <w:r w:rsidRPr="00D742E4">
        <w:rPr>
          <w:noProof/>
          <w:lang w:eastAsia="en-GB"/>
        </w:rPr>
        <mc:AlternateContent>
          <mc:Choice Requires="wps">
            <w:drawing>
              <wp:anchor distT="0" distB="0" distL="114300" distR="114300" simplePos="0" relativeHeight="251654656" behindDoc="0" locked="0" layoutInCell="1" allowOverlap="1" wp14:anchorId="6C17F105" wp14:editId="6AC8813C">
                <wp:simplePos x="0" y="0"/>
                <wp:positionH relativeFrom="margin">
                  <wp:posOffset>-222637</wp:posOffset>
                </wp:positionH>
                <wp:positionV relativeFrom="paragraph">
                  <wp:posOffset>145028</wp:posOffset>
                </wp:positionV>
                <wp:extent cx="6163945" cy="2703444"/>
                <wp:effectExtent l="0" t="0" r="8255" b="1905"/>
                <wp:wrapNone/>
                <wp:docPr id="2054" name="Text Box 2054"/>
                <wp:cNvGraphicFramePr/>
                <a:graphic xmlns:a="http://schemas.openxmlformats.org/drawingml/2006/main">
                  <a:graphicData uri="http://schemas.microsoft.com/office/word/2010/wordprocessingShape">
                    <wps:wsp>
                      <wps:cNvSpPr txBox="1"/>
                      <wps:spPr>
                        <a:xfrm>
                          <a:off x="0" y="0"/>
                          <a:ext cx="6163945" cy="2703444"/>
                        </a:xfrm>
                        <a:prstGeom prst="rect">
                          <a:avLst/>
                        </a:prstGeom>
                        <a:solidFill>
                          <a:sysClr val="window" lastClr="FFFFFF"/>
                        </a:solidFill>
                        <a:ln w="6350">
                          <a:noFill/>
                        </a:ln>
                        <a:effectLst/>
                      </wps:spPr>
                      <wps:txbx>
                        <w:txbxContent>
                          <w:p w14:paraId="085847E7" w14:textId="77777777" w:rsidR="003A4B04" w:rsidRPr="00184A61" w:rsidRDefault="003A4B04" w:rsidP="00184A61">
                            <w:pPr>
                              <w:spacing w:line="360" w:lineRule="auto"/>
                              <w:rPr>
                                <w:rFonts w:ascii="Arial" w:hAnsi="Arial" w:cs="Arial"/>
                                <w:b/>
                                <w:bCs/>
                              </w:rPr>
                            </w:pPr>
                            <w:r w:rsidRPr="00184A61">
                              <w:rPr>
                                <w:rFonts w:ascii="Arial" w:hAnsi="Arial" w:cs="Arial"/>
                                <w:b/>
                                <w:bCs/>
                              </w:rPr>
                              <w:t>Reflect and Respond</w:t>
                            </w:r>
                          </w:p>
                          <w:p w14:paraId="256419D9" w14:textId="77777777" w:rsidR="00962E15" w:rsidRPr="00962E15" w:rsidRDefault="00962E15" w:rsidP="00962E15">
                            <w:pPr>
                              <w:numPr>
                                <w:ilvl w:val="0"/>
                                <w:numId w:val="2"/>
                              </w:numPr>
                              <w:spacing w:after="200" w:line="360" w:lineRule="auto"/>
                              <w:ind w:left="1166"/>
                              <w:contextualSpacing/>
                              <w:rPr>
                                <w:rFonts w:ascii="Arial" w:eastAsia="Times New Roman" w:hAnsi="Arial" w:cs="Arial"/>
                                <w:lang w:eastAsia="en-GB"/>
                              </w:rPr>
                            </w:pPr>
                            <w:r w:rsidRPr="00962E15">
                              <w:rPr>
                                <w:rFonts w:ascii="Arial" w:eastAsia="Times New Roman" w:hAnsi="Arial" w:cs="Arial"/>
                                <w:lang w:eastAsia="en-GB"/>
                              </w:rPr>
                              <w:t>Supports our students in understanding the four core values and how these apply to academy life</w:t>
                            </w:r>
                          </w:p>
                          <w:p w14:paraId="0C40601E" w14:textId="77777777" w:rsidR="00962E15" w:rsidRPr="00962E15" w:rsidRDefault="00962E15" w:rsidP="00962E15">
                            <w:pPr>
                              <w:numPr>
                                <w:ilvl w:val="0"/>
                                <w:numId w:val="2"/>
                              </w:numPr>
                              <w:spacing w:after="200" w:line="360" w:lineRule="auto"/>
                              <w:ind w:left="1166"/>
                              <w:contextualSpacing/>
                              <w:rPr>
                                <w:rFonts w:ascii="Arial" w:eastAsia="Times New Roman" w:hAnsi="Arial" w:cs="Arial"/>
                                <w:lang w:eastAsia="en-GB"/>
                              </w:rPr>
                            </w:pPr>
                            <w:r w:rsidRPr="00962E15">
                              <w:rPr>
                                <w:rFonts w:ascii="Arial" w:eastAsiaTheme="minorEastAsia" w:hAnsi="Arial" w:cs="Arial"/>
                                <w:color w:val="000000" w:themeColor="text1"/>
                                <w:kern w:val="24"/>
                                <w:lang w:eastAsia="en-GB"/>
                              </w:rPr>
                              <w:t>Enables students to understand and reflect on how they learn</w:t>
                            </w:r>
                          </w:p>
                          <w:p w14:paraId="1CB420EA" w14:textId="77777777" w:rsidR="00962E15" w:rsidRPr="00962E15" w:rsidRDefault="00962E15" w:rsidP="00962E15">
                            <w:pPr>
                              <w:numPr>
                                <w:ilvl w:val="0"/>
                                <w:numId w:val="2"/>
                              </w:numPr>
                              <w:spacing w:after="200" w:line="360" w:lineRule="auto"/>
                              <w:ind w:left="1166"/>
                              <w:contextualSpacing/>
                              <w:rPr>
                                <w:rFonts w:ascii="Arial" w:eastAsia="Times New Roman" w:hAnsi="Arial" w:cs="Arial"/>
                                <w:lang w:eastAsia="en-GB"/>
                              </w:rPr>
                            </w:pPr>
                            <w:r w:rsidRPr="00962E15">
                              <w:rPr>
                                <w:rFonts w:ascii="Arial" w:eastAsiaTheme="minorEastAsia" w:hAnsi="Arial" w:cs="Arial"/>
                                <w:color w:val="000000" w:themeColor="text1"/>
                                <w:kern w:val="24"/>
                                <w:lang w:eastAsia="en-GB"/>
                              </w:rPr>
                              <w:t>Enables students to address misconceptions</w:t>
                            </w:r>
                          </w:p>
                          <w:p w14:paraId="455F6575" w14:textId="77777777" w:rsidR="00962E15" w:rsidRPr="00962E15" w:rsidRDefault="00962E15" w:rsidP="00962E15">
                            <w:pPr>
                              <w:numPr>
                                <w:ilvl w:val="0"/>
                                <w:numId w:val="2"/>
                              </w:numPr>
                              <w:spacing w:after="200" w:line="360" w:lineRule="auto"/>
                              <w:ind w:left="1166"/>
                              <w:contextualSpacing/>
                              <w:rPr>
                                <w:rFonts w:ascii="Arial" w:eastAsia="Times New Roman" w:hAnsi="Arial" w:cs="Arial"/>
                                <w:lang w:eastAsia="en-GB"/>
                              </w:rPr>
                            </w:pPr>
                            <w:r w:rsidRPr="00962E15">
                              <w:rPr>
                                <w:rFonts w:ascii="Arial" w:eastAsiaTheme="minorEastAsia" w:hAnsi="Arial" w:cs="Arial"/>
                                <w:color w:val="000000" w:themeColor="text1"/>
                                <w:kern w:val="24"/>
                                <w:lang w:eastAsia="en-GB"/>
                              </w:rPr>
                              <w:t xml:space="preserve">Supports us in reflecting on the performance of our classes and adapting the curriculum to meet the needs of our students </w:t>
                            </w:r>
                          </w:p>
                          <w:p w14:paraId="77C41909" w14:textId="77777777" w:rsidR="00962E15" w:rsidRPr="00962E15" w:rsidRDefault="00962E15" w:rsidP="00962E15">
                            <w:pPr>
                              <w:numPr>
                                <w:ilvl w:val="0"/>
                                <w:numId w:val="2"/>
                              </w:numPr>
                              <w:spacing w:after="200" w:line="360" w:lineRule="auto"/>
                              <w:ind w:left="1166"/>
                              <w:contextualSpacing/>
                              <w:rPr>
                                <w:rFonts w:ascii="Arial" w:eastAsia="Times New Roman" w:hAnsi="Arial" w:cs="Arial"/>
                                <w:lang w:eastAsia="en-GB"/>
                              </w:rPr>
                            </w:pPr>
                            <w:r w:rsidRPr="00962E15">
                              <w:rPr>
                                <w:rFonts w:ascii="Arial" w:eastAsiaTheme="minorEastAsia" w:hAnsi="Arial" w:cs="Arial"/>
                                <w:color w:val="000000" w:themeColor="text1"/>
                                <w:kern w:val="24"/>
                                <w:lang w:eastAsia="en-GB"/>
                              </w:rPr>
                              <w:t>Enables us to reflect on our own practice and take active steps to develop our knowledge and/or skills</w:t>
                            </w:r>
                          </w:p>
                          <w:p w14:paraId="4E2EC34B" w14:textId="39712C9B" w:rsidR="003A4B04" w:rsidRPr="00184A61" w:rsidRDefault="003A4B04" w:rsidP="00184A61">
                            <w:pPr>
                              <w:spacing w:after="200" w:line="360" w:lineRule="auto"/>
                              <w:ind w:left="6480"/>
                              <w:contextualSpacing/>
                              <w:rPr>
                                <w:sz w:val="2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7F105" id="Text Box 2054" o:spid="_x0000_s1036" type="#_x0000_t202" style="position:absolute;margin-left:-17.55pt;margin-top:11.4pt;width:485.35pt;height:212.85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" fillcolor="window" stroked="f" strokeweight=".5pt">
                <v:textbox>
                  <w:txbxContent>
                    <w:p w14:paraId="085847E7" w14:textId="77777777" w:rsidR="003A4B04" w:rsidRPr="00184A61" w:rsidRDefault="003A4B04" w:rsidP="00184A61">
                      <w:pPr>
                        <w:spacing w:line="360" w:lineRule="auto"/>
                        <w:rPr>
                          <w:rFonts w:ascii="Arial" w:hAnsi="Arial" w:cs="Arial"/>
                          <w:b/>
                          <w:bCs/>
                        </w:rPr>
                      </w:pPr>
                      <w:r w:rsidRPr="00184A61">
                        <w:rPr>
                          <w:rFonts w:ascii="Arial" w:hAnsi="Arial" w:cs="Arial"/>
                          <w:b/>
                          <w:bCs/>
                        </w:rPr>
                        <w:t>Reflect and Respond</w:t>
                      </w:r>
                    </w:p>
                    <w:p w14:paraId="256419D9" w14:textId="77777777" w:rsidR="00962E15" w:rsidRPr="00962E15" w:rsidRDefault="00962E15" w:rsidP="00962E15">
                      <w:pPr>
                        <w:numPr>
                          <w:ilvl w:val="0"/>
                          <w:numId w:val="2"/>
                        </w:numPr>
                        <w:spacing w:after="200" w:line="360" w:lineRule="auto"/>
                        <w:ind w:left="1166"/>
                        <w:contextualSpacing/>
                        <w:rPr>
                          <w:rFonts w:ascii="Arial" w:eastAsia="Times New Roman" w:hAnsi="Arial" w:cs="Arial"/>
                          <w:lang w:eastAsia="en-GB"/>
                        </w:rPr>
                      </w:pPr>
                      <w:r w:rsidRPr="00962E15">
                        <w:rPr>
                          <w:rFonts w:ascii="Arial" w:eastAsia="Times New Roman" w:hAnsi="Arial" w:cs="Arial"/>
                          <w:lang w:eastAsia="en-GB"/>
                        </w:rPr>
                        <w:t>Supports our students in understanding the four core values and how these apply to academy life</w:t>
                      </w:r>
                    </w:p>
                    <w:p w14:paraId="0C40601E" w14:textId="77777777" w:rsidR="00962E15" w:rsidRPr="00962E15" w:rsidRDefault="00962E15" w:rsidP="00962E15">
                      <w:pPr>
                        <w:numPr>
                          <w:ilvl w:val="0"/>
                          <w:numId w:val="2"/>
                        </w:numPr>
                        <w:spacing w:after="200" w:line="360" w:lineRule="auto"/>
                        <w:ind w:left="1166"/>
                        <w:contextualSpacing/>
                        <w:rPr>
                          <w:rFonts w:ascii="Arial" w:eastAsia="Times New Roman" w:hAnsi="Arial" w:cs="Arial"/>
                          <w:lang w:eastAsia="en-GB"/>
                        </w:rPr>
                      </w:pPr>
                      <w:r w:rsidRPr="00962E15">
                        <w:rPr>
                          <w:rFonts w:ascii="Arial" w:eastAsiaTheme="minorEastAsia" w:hAnsi="Arial" w:cs="Arial"/>
                          <w:color w:val="000000" w:themeColor="text1"/>
                          <w:kern w:val="24"/>
                          <w:lang w:eastAsia="en-GB"/>
                        </w:rPr>
                        <w:t>Enables students to understand and reflect on how they learn</w:t>
                      </w:r>
                    </w:p>
                    <w:p w14:paraId="1CB420EA" w14:textId="77777777" w:rsidR="00962E15" w:rsidRPr="00962E15" w:rsidRDefault="00962E15" w:rsidP="00962E15">
                      <w:pPr>
                        <w:numPr>
                          <w:ilvl w:val="0"/>
                          <w:numId w:val="2"/>
                        </w:numPr>
                        <w:spacing w:after="200" w:line="360" w:lineRule="auto"/>
                        <w:ind w:left="1166"/>
                        <w:contextualSpacing/>
                        <w:rPr>
                          <w:rFonts w:ascii="Arial" w:eastAsia="Times New Roman" w:hAnsi="Arial" w:cs="Arial"/>
                          <w:lang w:eastAsia="en-GB"/>
                        </w:rPr>
                      </w:pPr>
                      <w:r w:rsidRPr="00962E15">
                        <w:rPr>
                          <w:rFonts w:ascii="Arial" w:eastAsiaTheme="minorEastAsia" w:hAnsi="Arial" w:cs="Arial"/>
                          <w:color w:val="000000" w:themeColor="text1"/>
                          <w:kern w:val="24"/>
                          <w:lang w:eastAsia="en-GB"/>
                        </w:rPr>
                        <w:t>Enables students to address misconceptions</w:t>
                      </w:r>
                    </w:p>
                    <w:p w14:paraId="455F6575" w14:textId="77777777" w:rsidR="00962E15" w:rsidRPr="00962E15" w:rsidRDefault="00962E15" w:rsidP="00962E15">
                      <w:pPr>
                        <w:numPr>
                          <w:ilvl w:val="0"/>
                          <w:numId w:val="2"/>
                        </w:numPr>
                        <w:spacing w:after="200" w:line="360" w:lineRule="auto"/>
                        <w:ind w:left="1166"/>
                        <w:contextualSpacing/>
                        <w:rPr>
                          <w:rFonts w:ascii="Arial" w:eastAsia="Times New Roman" w:hAnsi="Arial" w:cs="Arial"/>
                          <w:lang w:eastAsia="en-GB"/>
                        </w:rPr>
                      </w:pPr>
                      <w:r w:rsidRPr="00962E15">
                        <w:rPr>
                          <w:rFonts w:ascii="Arial" w:eastAsiaTheme="minorEastAsia" w:hAnsi="Arial" w:cs="Arial"/>
                          <w:color w:val="000000" w:themeColor="text1"/>
                          <w:kern w:val="24"/>
                          <w:lang w:eastAsia="en-GB"/>
                        </w:rPr>
                        <w:t xml:space="preserve">Supports us in reflecting on the performance of our classes and adapting the curriculum to meet the needs of our students </w:t>
                      </w:r>
                    </w:p>
                    <w:p w14:paraId="77C41909" w14:textId="77777777" w:rsidR="00962E15" w:rsidRPr="00962E15" w:rsidRDefault="00962E15" w:rsidP="00962E15">
                      <w:pPr>
                        <w:numPr>
                          <w:ilvl w:val="0"/>
                          <w:numId w:val="2"/>
                        </w:numPr>
                        <w:spacing w:after="200" w:line="360" w:lineRule="auto"/>
                        <w:ind w:left="1166"/>
                        <w:contextualSpacing/>
                        <w:rPr>
                          <w:rFonts w:ascii="Arial" w:eastAsia="Times New Roman" w:hAnsi="Arial" w:cs="Arial"/>
                          <w:lang w:eastAsia="en-GB"/>
                        </w:rPr>
                      </w:pPr>
                      <w:r w:rsidRPr="00962E15">
                        <w:rPr>
                          <w:rFonts w:ascii="Arial" w:eastAsiaTheme="minorEastAsia" w:hAnsi="Arial" w:cs="Arial"/>
                          <w:color w:val="000000" w:themeColor="text1"/>
                          <w:kern w:val="24"/>
                          <w:lang w:eastAsia="en-GB"/>
                        </w:rPr>
                        <w:t>Enables us to reflect on our own practice and take active steps to develop our knowledge and/or skills</w:t>
                      </w:r>
                    </w:p>
                    <w:p w14:paraId="4E2EC34B" w14:textId="39712C9B" w:rsidR="003A4B04" w:rsidRPr="00184A61" w:rsidRDefault="003A4B04" w:rsidP="00184A61">
                      <w:pPr>
                        <w:spacing w:after="200" w:line="360" w:lineRule="auto"/>
                        <w:ind w:left="6480"/>
                        <w:contextualSpacing/>
                        <w:rPr>
                          <w:sz w:val="28"/>
                          <w:szCs w:val="48"/>
                        </w:rPr>
                      </w:pPr>
                    </w:p>
                  </w:txbxContent>
                </v:textbox>
                <w10:wrap anchorx="margin"/>
              </v:shape>
            </w:pict>
          </mc:Fallback>
        </mc:AlternateContent>
      </w:r>
    </w:p>
    <w:p w14:paraId="1C3C8BFD" w14:textId="533617E5" w:rsidR="0026720A" w:rsidRPr="0026720A" w:rsidRDefault="0026720A" w:rsidP="0026720A"/>
    <w:p w14:paraId="59D31A23" w14:textId="77777777" w:rsidR="0026720A" w:rsidRPr="0026720A" w:rsidRDefault="0026720A" w:rsidP="0026720A"/>
    <w:p w14:paraId="129E9785" w14:textId="77777777" w:rsidR="0026720A" w:rsidRPr="0026720A" w:rsidRDefault="0026720A" w:rsidP="0026720A"/>
    <w:p w14:paraId="692784E2" w14:textId="77777777" w:rsidR="0026720A" w:rsidRPr="0026720A" w:rsidRDefault="0026720A" w:rsidP="0026720A"/>
    <w:p w14:paraId="2C21BB74" w14:textId="77777777" w:rsidR="0026720A" w:rsidRPr="0026720A" w:rsidRDefault="0026720A" w:rsidP="0026720A"/>
    <w:p w14:paraId="25211374" w14:textId="77777777" w:rsidR="0026720A" w:rsidRPr="0026720A" w:rsidRDefault="0026720A" w:rsidP="0026720A"/>
    <w:p w14:paraId="00F41978" w14:textId="71CDF845" w:rsidR="0026720A" w:rsidRPr="0026720A" w:rsidRDefault="0026720A" w:rsidP="0026720A"/>
    <w:p w14:paraId="2F81B948" w14:textId="7D7CA66C" w:rsidR="0026720A" w:rsidRPr="0026720A" w:rsidRDefault="0026720A" w:rsidP="0026720A"/>
    <w:p w14:paraId="1EADCAD6" w14:textId="539E09C3" w:rsidR="004F2E98" w:rsidRDefault="00962E15" w:rsidP="008D793D">
      <w:pPr>
        <w:shd w:val="clear" w:color="auto" w:fill="FFFFFF" w:themeFill="background1"/>
        <w:spacing w:after="0" w:line="240" w:lineRule="auto"/>
        <w:ind w:left="1267"/>
        <w:contextualSpacing/>
      </w:pPr>
      <w:r>
        <w:rPr>
          <w:noProof/>
          <w:lang w:eastAsia="en-GB"/>
        </w:rPr>
        <mc:AlternateContent>
          <mc:Choice Requires="wps">
            <w:drawing>
              <wp:anchor distT="45720" distB="45720" distL="114300" distR="114300" simplePos="0" relativeHeight="251645440" behindDoc="0" locked="0" layoutInCell="1" allowOverlap="1" wp14:anchorId="53FACDED" wp14:editId="20D08628">
                <wp:simplePos x="0" y="0"/>
                <wp:positionH relativeFrom="margin">
                  <wp:posOffset>-201903</wp:posOffset>
                </wp:positionH>
                <wp:positionV relativeFrom="paragraph">
                  <wp:posOffset>543671</wp:posOffset>
                </wp:positionV>
                <wp:extent cx="6210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solidFill>
                          <a:srgbClr val="CCCCFF"/>
                        </a:solidFill>
                        <a:ln>
                          <a:noFill/>
                          <a:headEnd/>
                          <a:tailEnd/>
                        </a:ln>
                      </wps:spPr>
                      <wps:style>
                        <a:lnRef idx="1">
                          <a:schemeClr val="accent2"/>
                        </a:lnRef>
                        <a:fillRef idx="2">
                          <a:schemeClr val="accent2"/>
                        </a:fillRef>
                        <a:effectRef idx="1">
                          <a:schemeClr val="accent2"/>
                        </a:effectRef>
                        <a:fontRef idx="minor">
                          <a:schemeClr val="dk1"/>
                        </a:fontRef>
                      </wps:style>
                      <wps:txbx>
                        <w:txbxContent>
                          <w:p w14:paraId="6E5577BA" w14:textId="7C863B27" w:rsidR="003A4B04" w:rsidRPr="002C69A2" w:rsidRDefault="003A4B04" w:rsidP="007C157C">
                            <w:pPr>
                              <w:spacing w:after="0" w:line="240" w:lineRule="auto"/>
                              <w:contextualSpacing/>
                              <w:jc w:val="both"/>
                              <w:rPr>
                                <w:rFonts w:ascii="Arial" w:eastAsia="Times New Roman" w:hAnsi="Arial" w:cs="Arial"/>
                                <w:szCs w:val="40"/>
                                <w:lang w:eastAsia="en-GB"/>
                              </w:rPr>
                            </w:pPr>
                            <w:r w:rsidRPr="00471D4B">
                              <w:rPr>
                                <w:rFonts w:eastAsiaTheme="minorEastAsia" w:hAnsi="Calibri"/>
                                <w:color w:val="000000" w:themeColor="text1"/>
                                <w:kern w:val="24"/>
                                <w:szCs w:val="40"/>
                                <w:lang w:eastAsia="en-GB"/>
                              </w:rPr>
                              <w:t>“</w:t>
                            </w:r>
                            <w:r w:rsidRPr="002C69A2">
                              <w:rPr>
                                <w:rFonts w:ascii="Arial" w:eastAsiaTheme="minorEastAsia" w:hAnsi="Arial" w:cs="Arial"/>
                                <w:color w:val="000000" w:themeColor="text1"/>
                                <w:kern w:val="24"/>
                                <w:szCs w:val="40"/>
                                <w:lang w:eastAsia="en-GB"/>
                              </w:rPr>
                              <w:t xml:space="preserve">The key to stable motivation to learn depends on a student’s capacity to deploy self-regulatory strategies which strengthen their engagement with tasks that they may not find intrinsically interesting.” </w:t>
                            </w:r>
                            <w:r w:rsidRPr="002C69A2">
                              <w:rPr>
                                <w:rFonts w:ascii="Arial" w:eastAsiaTheme="minorEastAsia" w:hAnsi="Arial" w:cs="Arial"/>
                                <w:b/>
                                <w:bCs/>
                                <w:color w:val="000000" w:themeColor="text1"/>
                                <w:kern w:val="24"/>
                                <w:szCs w:val="40"/>
                                <w:lang w:eastAsia="en-GB"/>
                              </w:rPr>
                              <w:t>(Clark, 20</w:t>
                            </w:r>
                            <w:r>
                              <w:rPr>
                                <w:rFonts w:ascii="Arial" w:eastAsiaTheme="minorEastAsia" w:hAnsi="Arial" w:cs="Arial"/>
                                <w:b/>
                                <w:bCs/>
                                <w:color w:val="000000" w:themeColor="text1"/>
                                <w:kern w:val="24"/>
                                <w:szCs w:val="40"/>
                                <w:lang w:eastAsia="en-GB"/>
                              </w:rPr>
                              <w:t>0</w:t>
                            </w:r>
                            <w:r w:rsidRPr="002C69A2">
                              <w:rPr>
                                <w:rFonts w:ascii="Arial" w:eastAsiaTheme="minorEastAsia" w:hAnsi="Arial" w:cs="Arial"/>
                                <w:b/>
                                <w:bCs/>
                                <w:color w:val="000000" w:themeColor="text1"/>
                                <w:kern w:val="24"/>
                                <w:szCs w:val="40"/>
                                <w:lang w:eastAsia="en-GB"/>
                              </w:rPr>
                              <w:t>2)</w:t>
                            </w:r>
                          </w:p>
                          <w:p w14:paraId="5FDF12AE" w14:textId="77777777" w:rsidR="003A4B04" w:rsidRPr="002C69A2" w:rsidRDefault="003A4B04" w:rsidP="00C23F0F">
                            <w:pPr>
                              <w:jc w:val="cente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FACDED" id="Text Box 2" o:spid="_x0000_s1037" type="#_x0000_t202" style="position:absolute;left:0;text-align:left;margin-left:-15.9pt;margin-top:42.8pt;width:489pt;height:110.6pt;z-index:251645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" fillcolor="#ccf" stroked="f" strokeweight=".5pt">
                <v:textbox style="mso-fit-shape-to-text:t">
                  <w:txbxContent>
                    <w:p w14:paraId="6E5577BA" w14:textId="7C863B27" w:rsidR="003A4B04" w:rsidRPr="002C69A2" w:rsidRDefault="003A4B04" w:rsidP="007C157C">
                      <w:pPr>
                        <w:spacing w:after="0" w:line="240" w:lineRule="auto"/>
                        <w:contextualSpacing/>
                        <w:jc w:val="both"/>
                        <w:rPr>
                          <w:rFonts w:ascii="Arial" w:eastAsia="Times New Roman" w:hAnsi="Arial" w:cs="Arial"/>
                          <w:szCs w:val="40"/>
                          <w:lang w:eastAsia="en-GB"/>
                        </w:rPr>
                      </w:pPr>
                      <w:r w:rsidRPr="00471D4B">
                        <w:rPr>
                          <w:rFonts w:eastAsiaTheme="minorEastAsia" w:hAnsi="Calibri"/>
                          <w:color w:val="000000" w:themeColor="text1"/>
                          <w:kern w:val="24"/>
                          <w:szCs w:val="40"/>
                          <w:lang w:eastAsia="en-GB"/>
                        </w:rPr>
                        <w:t>“</w:t>
                      </w:r>
                      <w:r w:rsidRPr="002C69A2">
                        <w:rPr>
                          <w:rFonts w:ascii="Arial" w:eastAsiaTheme="minorEastAsia" w:hAnsi="Arial" w:cs="Arial"/>
                          <w:color w:val="000000" w:themeColor="text1"/>
                          <w:kern w:val="24"/>
                          <w:szCs w:val="40"/>
                          <w:lang w:eastAsia="en-GB"/>
                        </w:rPr>
                        <w:t xml:space="preserve">The key to stable motivation to learn depends on a student’s capacity to deploy self-regulatory strategies which strengthen their engagement with tasks that they may not find intrinsically interesting.” </w:t>
                      </w:r>
                      <w:r w:rsidRPr="002C69A2">
                        <w:rPr>
                          <w:rFonts w:ascii="Arial" w:eastAsiaTheme="minorEastAsia" w:hAnsi="Arial" w:cs="Arial"/>
                          <w:b/>
                          <w:bCs/>
                          <w:color w:val="000000" w:themeColor="text1"/>
                          <w:kern w:val="24"/>
                          <w:szCs w:val="40"/>
                          <w:lang w:eastAsia="en-GB"/>
                        </w:rPr>
                        <w:t>(Clark, 20</w:t>
                      </w:r>
                      <w:r>
                        <w:rPr>
                          <w:rFonts w:ascii="Arial" w:eastAsiaTheme="minorEastAsia" w:hAnsi="Arial" w:cs="Arial"/>
                          <w:b/>
                          <w:bCs/>
                          <w:color w:val="000000" w:themeColor="text1"/>
                          <w:kern w:val="24"/>
                          <w:szCs w:val="40"/>
                          <w:lang w:eastAsia="en-GB"/>
                        </w:rPr>
                        <w:t>0</w:t>
                      </w:r>
                      <w:r w:rsidRPr="002C69A2">
                        <w:rPr>
                          <w:rFonts w:ascii="Arial" w:eastAsiaTheme="minorEastAsia" w:hAnsi="Arial" w:cs="Arial"/>
                          <w:b/>
                          <w:bCs/>
                          <w:color w:val="000000" w:themeColor="text1"/>
                          <w:kern w:val="24"/>
                          <w:szCs w:val="40"/>
                          <w:lang w:eastAsia="en-GB"/>
                        </w:rPr>
                        <w:t>2)</w:t>
                      </w:r>
                    </w:p>
                    <w:p w14:paraId="5FDF12AE" w14:textId="77777777" w:rsidR="003A4B04" w:rsidRPr="002C69A2" w:rsidRDefault="003A4B04" w:rsidP="00C23F0F">
                      <w:pPr>
                        <w:jc w:val="center"/>
                        <w:rPr>
                          <w:rFonts w:ascii="Arial" w:hAnsi="Arial" w:cs="Arial"/>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46464" behindDoc="0" locked="0" layoutInCell="1" allowOverlap="1" wp14:anchorId="35A0C930" wp14:editId="64FFB119">
                <wp:simplePos x="0" y="0"/>
                <wp:positionH relativeFrom="margin">
                  <wp:posOffset>-197430</wp:posOffset>
                </wp:positionH>
                <wp:positionV relativeFrom="paragraph">
                  <wp:posOffset>1669028</wp:posOffset>
                </wp:positionV>
                <wp:extent cx="6186805" cy="1404620"/>
                <wp:effectExtent l="0" t="0" r="4445"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1404620"/>
                        </a:xfrm>
                        <a:prstGeom prst="rect">
                          <a:avLst/>
                        </a:prstGeom>
                        <a:solidFill>
                          <a:srgbClr val="CCCCFF"/>
                        </a:solidFill>
                        <a:ln w="9525">
                          <a:noFill/>
                          <a:miter lim="800000"/>
                          <a:headEnd/>
                          <a:tailEnd/>
                        </a:ln>
                      </wps:spPr>
                      <wps:txbx>
                        <w:txbxContent>
                          <w:p w14:paraId="24CCF404" w14:textId="77777777" w:rsidR="003A4B04" w:rsidRPr="002C69A2" w:rsidRDefault="003A4B04" w:rsidP="00D42824">
                            <w:pPr>
                              <w:numPr>
                                <w:ilvl w:val="0"/>
                                <w:numId w:val="7"/>
                              </w:numPr>
                              <w:shd w:val="clear" w:color="auto" w:fill="CCCCFF"/>
                              <w:spacing w:after="0" w:line="240" w:lineRule="auto"/>
                              <w:ind w:left="1267"/>
                              <w:contextualSpacing/>
                              <w:jc w:val="both"/>
                              <w:rPr>
                                <w:rFonts w:ascii="Arial" w:eastAsia="Times New Roman" w:hAnsi="Arial" w:cs="Arial"/>
                                <w:szCs w:val="40"/>
                                <w:lang w:eastAsia="en-GB"/>
                              </w:rPr>
                            </w:pPr>
                            <w:r w:rsidRPr="002C69A2">
                              <w:rPr>
                                <w:rFonts w:ascii="Arial" w:eastAsiaTheme="minorEastAsia" w:hAnsi="Arial" w:cs="Arial"/>
                                <w:b/>
                                <w:bCs/>
                                <w:color w:val="000000" w:themeColor="text1"/>
                                <w:kern w:val="24"/>
                                <w:szCs w:val="40"/>
                                <w:lang w:eastAsia="en-GB"/>
                              </w:rPr>
                              <w:t>Hattie</w:t>
                            </w:r>
                            <w:r w:rsidRPr="002C69A2">
                              <w:rPr>
                                <w:rFonts w:ascii="Arial" w:eastAsiaTheme="minorEastAsia" w:hAnsi="Arial" w:cs="Arial"/>
                                <w:color w:val="000000" w:themeColor="text1"/>
                                <w:kern w:val="24"/>
                                <w:szCs w:val="40"/>
                                <w:lang w:eastAsia="en-GB"/>
                              </w:rPr>
                              <w:t xml:space="preserve"> – ‘formative evaluation’ 4</w:t>
                            </w:r>
                            <w:r w:rsidRPr="002C69A2">
                              <w:rPr>
                                <w:rFonts w:ascii="Arial" w:eastAsiaTheme="minorEastAsia" w:hAnsi="Arial" w:cs="Arial"/>
                                <w:color w:val="000000" w:themeColor="text1"/>
                                <w:kern w:val="24"/>
                                <w:szCs w:val="40"/>
                                <w:vertAlign w:val="superscript"/>
                                <w:lang w:eastAsia="en-GB"/>
                              </w:rPr>
                              <w:t>th</w:t>
                            </w:r>
                            <w:r w:rsidRPr="002C69A2">
                              <w:rPr>
                                <w:rFonts w:ascii="Arial" w:eastAsiaTheme="minorEastAsia" w:hAnsi="Arial" w:cs="Arial"/>
                                <w:color w:val="000000" w:themeColor="text1"/>
                                <w:kern w:val="24"/>
                                <w:szCs w:val="40"/>
                                <w:lang w:eastAsia="en-GB"/>
                              </w:rPr>
                              <w:t xml:space="preserve"> highest influence on student achievement with an effect size of 0.9</w:t>
                            </w:r>
                          </w:p>
                          <w:p w14:paraId="65BA0575" w14:textId="03C0BD84" w:rsidR="003A4B04" w:rsidRPr="002C69A2" w:rsidRDefault="003A4B04" w:rsidP="00D42824">
                            <w:pPr>
                              <w:numPr>
                                <w:ilvl w:val="0"/>
                                <w:numId w:val="7"/>
                              </w:numPr>
                              <w:shd w:val="clear" w:color="auto" w:fill="CCCCFF"/>
                              <w:spacing w:after="0" w:line="240" w:lineRule="auto"/>
                              <w:ind w:left="1267"/>
                              <w:contextualSpacing/>
                              <w:jc w:val="both"/>
                              <w:rPr>
                                <w:rFonts w:ascii="Arial" w:eastAsia="Times New Roman" w:hAnsi="Arial" w:cs="Arial"/>
                                <w:szCs w:val="40"/>
                                <w:lang w:eastAsia="en-GB"/>
                              </w:rPr>
                            </w:pPr>
                            <w:r w:rsidRPr="002C69A2">
                              <w:rPr>
                                <w:rFonts w:ascii="Arial" w:eastAsiaTheme="minorEastAsia" w:hAnsi="Arial" w:cs="Arial"/>
                                <w:b/>
                                <w:bCs/>
                                <w:color w:val="000000" w:themeColor="text1"/>
                                <w:kern w:val="24"/>
                                <w:szCs w:val="40"/>
                                <w:lang w:eastAsia="en-GB"/>
                              </w:rPr>
                              <w:t>Wiliam (</w:t>
                            </w:r>
                            <w:r>
                              <w:rPr>
                                <w:rFonts w:ascii="Arial" w:eastAsiaTheme="minorEastAsia" w:hAnsi="Arial" w:cs="Arial"/>
                                <w:b/>
                                <w:bCs/>
                                <w:color w:val="000000" w:themeColor="text1"/>
                                <w:kern w:val="24"/>
                                <w:szCs w:val="40"/>
                                <w:lang w:eastAsia="en-GB"/>
                              </w:rPr>
                              <w:t>1</w:t>
                            </w:r>
                            <w:r w:rsidRPr="002C69A2">
                              <w:rPr>
                                <w:rFonts w:ascii="Arial" w:eastAsiaTheme="minorEastAsia" w:hAnsi="Arial" w:cs="Arial"/>
                                <w:b/>
                                <w:bCs/>
                                <w:color w:val="000000" w:themeColor="text1"/>
                                <w:kern w:val="24"/>
                                <w:szCs w:val="40"/>
                                <w:lang w:eastAsia="en-GB"/>
                              </w:rPr>
                              <w:t xml:space="preserve">999) </w:t>
                            </w:r>
                            <w:r w:rsidRPr="002C69A2">
                              <w:rPr>
                                <w:rFonts w:ascii="Arial" w:eastAsiaTheme="minorEastAsia" w:hAnsi="Arial" w:cs="Arial"/>
                                <w:color w:val="000000" w:themeColor="text1"/>
                                <w:kern w:val="24"/>
                                <w:szCs w:val="40"/>
                                <w:lang w:eastAsia="en-GB"/>
                              </w:rPr>
                              <w:t xml:space="preserve">– good formative assessment can raise achievement by as much as </w:t>
                            </w:r>
                            <w:r>
                              <w:rPr>
                                <w:rFonts w:ascii="Arial" w:eastAsiaTheme="minorEastAsia" w:hAnsi="Arial" w:cs="Arial"/>
                                <w:color w:val="000000" w:themeColor="text1"/>
                                <w:kern w:val="24"/>
                                <w:szCs w:val="40"/>
                                <w:lang w:eastAsia="en-GB"/>
                              </w:rPr>
                              <w:t>two</w:t>
                            </w:r>
                            <w:r w:rsidRPr="002C69A2">
                              <w:rPr>
                                <w:rFonts w:ascii="Arial" w:eastAsiaTheme="minorEastAsia" w:hAnsi="Arial" w:cs="Arial"/>
                                <w:color w:val="000000" w:themeColor="text1"/>
                                <w:kern w:val="24"/>
                                <w:szCs w:val="40"/>
                                <w:lang w:eastAsia="en-GB"/>
                              </w:rPr>
                              <w:t xml:space="preserve"> grades – disproportionately beneficial for LAPs.</w:t>
                            </w:r>
                          </w:p>
                          <w:p w14:paraId="2C7048B3" w14:textId="77777777" w:rsidR="003A4B04" w:rsidRPr="002C69A2" w:rsidRDefault="003A4B04" w:rsidP="00D42824">
                            <w:pPr>
                              <w:numPr>
                                <w:ilvl w:val="0"/>
                                <w:numId w:val="7"/>
                              </w:numPr>
                              <w:shd w:val="clear" w:color="auto" w:fill="CCCCFF"/>
                              <w:spacing w:after="0" w:line="240" w:lineRule="auto"/>
                              <w:ind w:left="1267"/>
                              <w:contextualSpacing/>
                              <w:jc w:val="both"/>
                              <w:rPr>
                                <w:rFonts w:ascii="Arial" w:eastAsia="Times New Roman" w:hAnsi="Arial" w:cs="Arial"/>
                                <w:szCs w:val="40"/>
                                <w:lang w:eastAsia="en-GB"/>
                              </w:rPr>
                            </w:pPr>
                            <w:r w:rsidRPr="002C69A2">
                              <w:rPr>
                                <w:rFonts w:ascii="Arial" w:eastAsiaTheme="minorEastAsia" w:hAnsi="Arial" w:cs="Arial"/>
                                <w:b/>
                                <w:bCs/>
                                <w:color w:val="000000" w:themeColor="text1"/>
                                <w:kern w:val="24"/>
                                <w:szCs w:val="40"/>
                                <w:lang w:eastAsia="en-GB"/>
                              </w:rPr>
                              <w:t xml:space="preserve">The Sutton Trust </w:t>
                            </w:r>
                            <w:r w:rsidRPr="002C69A2">
                              <w:rPr>
                                <w:rFonts w:ascii="Arial" w:eastAsiaTheme="minorEastAsia" w:hAnsi="Arial" w:cs="Arial"/>
                                <w:color w:val="000000" w:themeColor="text1"/>
                                <w:kern w:val="24"/>
                                <w:szCs w:val="40"/>
                                <w:lang w:eastAsia="en-GB"/>
                              </w:rPr>
                              <w:t xml:space="preserve">– meta-cognitive and self-regulation approaches have ‘consistently high levels of impact’ with </w:t>
                            </w:r>
                            <w:r>
                              <w:rPr>
                                <w:rFonts w:ascii="Arial" w:eastAsiaTheme="minorEastAsia" w:hAnsi="Arial" w:cs="Arial"/>
                                <w:color w:val="000000" w:themeColor="text1"/>
                                <w:kern w:val="24"/>
                                <w:szCs w:val="40"/>
                                <w:lang w:eastAsia="en-GB"/>
                              </w:rPr>
                              <w:t>students</w:t>
                            </w:r>
                            <w:r w:rsidRPr="002C69A2">
                              <w:rPr>
                                <w:rFonts w:ascii="Arial" w:eastAsiaTheme="minorEastAsia" w:hAnsi="Arial" w:cs="Arial"/>
                                <w:color w:val="000000" w:themeColor="text1"/>
                                <w:kern w:val="24"/>
                                <w:szCs w:val="40"/>
                                <w:lang w:eastAsia="en-GB"/>
                              </w:rPr>
                              <w:t xml:space="preserve"> making an average of </w:t>
                            </w:r>
                            <w:r>
                              <w:rPr>
                                <w:rFonts w:ascii="Arial" w:eastAsiaTheme="minorEastAsia" w:hAnsi="Arial" w:cs="Arial"/>
                                <w:color w:val="000000" w:themeColor="text1"/>
                                <w:kern w:val="24"/>
                                <w:szCs w:val="40"/>
                                <w:lang w:eastAsia="en-GB"/>
                              </w:rPr>
                              <w:t>eight</w:t>
                            </w:r>
                            <w:r w:rsidRPr="002C69A2">
                              <w:rPr>
                                <w:rFonts w:ascii="Arial" w:eastAsiaTheme="minorEastAsia" w:hAnsi="Arial" w:cs="Arial"/>
                                <w:color w:val="000000" w:themeColor="text1"/>
                                <w:kern w:val="24"/>
                                <w:szCs w:val="40"/>
                                <w:lang w:eastAsia="en-GB"/>
                              </w:rPr>
                              <w:t xml:space="preserve"> months additional progress.</w:t>
                            </w:r>
                          </w:p>
                          <w:p w14:paraId="6AA1C3C8" w14:textId="77777777" w:rsidR="003A4B04" w:rsidRPr="002C69A2" w:rsidRDefault="003A4B04" w:rsidP="00D42824">
                            <w:pPr>
                              <w:numPr>
                                <w:ilvl w:val="0"/>
                                <w:numId w:val="7"/>
                              </w:numPr>
                              <w:shd w:val="clear" w:color="auto" w:fill="CCCCFF"/>
                              <w:spacing w:after="0" w:line="240" w:lineRule="auto"/>
                              <w:ind w:left="1267"/>
                              <w:contextualSpacing/>
                              <w:jc w:val="both"/>
                              <w:rPr>
                                <w:rFonts w:ascii="Arial" w:eastAsia="Times New Roman" w:hAnsi="Arial" w:cs="Arial"/>
                                <w:szCs w:val="40"/>
                                <w:lang w:eastAsia="en-GB"/>
                              </w:rPr>
                            </w:pPr>
                            <w:r w:rsidRPr="002C69A2">
                              <w:rPr>
                                <w:rFonts w:ascii="Arial" w:eastAsiaTheme="minorEastAsia" w:hAnsi="Arial" w:cs="Arial"/>
                                <w:color w:val="000000" w:themeColor="text1"/>
                                <w:kern w:val="24"/>
                                <w:szCs w:val="40"/>
                                <w:lang w:eastAsia="en-GB"/>
                              </w:rPr>
                              <w:t xml:space="preserve">Research shows that explicitly teaching study strategies in content courses improves learning. </w:t>
                            </w:r>
                          </w:p>
                          <w:p w14:paraId="5AE0B7CE" w14:textId="77777777" w:rsidR="003A4B04" w:rsidRPr="002C69A2" w:rsidRDefault="003A4B04">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0C930" id="_x0000_s1038" type="#_x0000_t202" style="position:absolute;left:0;text-align:left;margin-left:-15.55pt;margin-top:131.4pt;width:487.15pt;height:110.6pt;z-index:25164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" fillcolor="#ccf" stroked="f">
                <v:textbox style="mso-fit-shape-to-text:t">
                  <w:txbxContent>
                    <w:p w14:paraId="24CCF404" w14:textId="77777777" w:rsidR="003A4B04" w:rsidRPr="002C69A2" w:rsidRDefault="003A4B04" w:rsidP="00D42824">
                      <w:pPr>
                        <w:numPr>
                          <w:ilvl w:val="0"/>
                          <w:numId w:val="7"/>
                        </w:numPr>
                        <w:shd w:val="clear" w:color="auto" w:fill="CCCCFF"/>
                        <w:spacing w:after="0" w:line="240" w:lineRule="auto"/>
                        <w:ind w:left="1267"/>
                        <w:contextualSpacing/>
                        <w:jc w:val="both"/>
                        <w:rPr>
                          <w:rFonts w:ascii="Arial" w:eastAsia="Times New Roman" w:hAnsi="Arial" w:cs="Arial"/>
                          <w:szCs w:val="40"/>
                          <w:lang w:eastAsia="en-GB"/>
                        </w:rPr>
                      </w:pPr>
                      <w:r w:rsidRPr="002C69A2">
                        <w:rPr>
                          <w:rFonts w:ascii="Arial" w:eastAsiaTheme="minorEastAsia" w:hAnsi="Arial" w:cs="Arial"/>
                          <w:b/>
                          <w:bCs/>
                          <w:color w:val="000000" w:themeColor="text1"/>
                          <w:kern w:val="24"/>
                          <w:szCs w:val="40"/>
                          <w:lang w:eastAsia="en-GB"/>
                        </w:rPr>
                        <w:t>Hattie</w:t>
                      </w:r>
                      <w:r w:rsidRPr="002C69A2">
                        <w:rPr>
                          <w:rFonts w:ascii="Arial" w:eastAsiaTheme="minorEastAsia" w:hAnsi="Arial" w:cs="Arial"/>
                          <w:color w:val="000000" w:themeColor="text1"/>
                          <w:kern w:val="24"/>
                          <w:szCs w:val="40"/>
                          <w:lang w:eastAsia="en-GB"/>
                        </w:rPr>
                        <w:t xml:space="preserve"> – ‘formative evaluation’ 4</w:t>
                      </w:r>
                      <w:r w:rsidRPr="002C69A2">
                        <w:rPr>
                          <w:rFonts w:ascii="Arial" w:eastAsiaTheme="minorEastAsia" w:hAnsi="Arial" w:cs="Arial"/>
                          <w:color w:val="000000" w:themeColor="text1"/>
                          <w:kern w:val="24"/>
                          <w:szCs w:val="40"/>
                          <w:vertAlign w:val="superscript"/>
                          <w:lang w:eastAsia="en-GB"/>
                        </w:rPr>
                        <w:t>th</w:t>
                      </w:r>
                      <w:r w:rsidRPr="002C69A2">
                        <w:rPr>
                          <w:rFonts w:ascii="Arial" w:eastAsiaTheme="minorEastAsia" w:hAnsi="Arial" w:cs="Arial"/>
                          <w:color w:val="000000" w:themeColor="text1"/>
                          <w:kern w:val="24"/>
                          <w:szCs w:val="40"/>
                          <w:lang w:eastAsia="en-GB"/>
                        </w:rPr>
                        <w:t xml:space="preserve"> highest influence on student achievement with an effect size of 0.9</w:t>
                      </w:r>
                    </w:p>
                    <w:p w14:paraId="65BA0575" w14:textId="03C0BD84" w:rsidR="003A4B04" w:rsidRPr="002C69A2" w:rsidRDefault="003A4B04" w:rsidP="00D42824">
                      <w:pPr>
                        <w:numPr>
                          <w:ilvl w:val="0"/>
                          <w:numId w:val="7"/>
                        </w:numPr>
                        <w:shd w:val="clear" w:color="auto" w:fill="CCCCFF"/>
                        <w:spacing w:after="0" w:line="240" w:lineRule="auto"/>
                        <w:ind w:left="1267"/>
                        <w:contextualSpacing/>
                        <w:jc w:val="both"/>
                        <w:rPr>
                          <w:rFonts w:ascii="Arial" w:eastAsia="Times New Roman" w:hAnsi="Arial" w:cs="Arial"/>
                          <w:szCs w:val="40"/>
                          <w:lang w:eastAsia="en-GB"/>
                        </w:rPr>
                      </w:pPr>
                      <w:r w:rsidRPr="002C69A2">
                        <w:rPr>
                          <w:rFonts w:ascii="Arial" w:eastAsiaTheme="minorEastAsia" w:hAnsi="Arial" w:cs="Arial"/>
                          <w:b/>
                          <w:bCs/>
                          <w:color w:val="000000" w:themeColor="text1"/>
                          <w:kern w:val="24"/>
                          <w:szCs w:val="40"/>
                          <w:lang w:eastAsia="en-GB"/>
                        </w:rPr>
                        <w:t>Wiliam (</w:t>
                      </w:r>
                      <w:r>
                        <w:rPr>
                          <w:rFonts w:ascii="Arial" w:eastAsiaTheme="minorEastAsia" w:hAnsi="Arial" w:cs="Arial"/>
                          <w:b/>
                          <w:bCs/>
                          <w:color w:val="000000" w:themeColor="text1"/>
                          <w:kern w:val="24"/>
                          <w:szCs w:val="40"/>
                          <w:lang w:eastAsia="en-GB"/>
                        </w:rPr>
                        <w:t>1</w:t>
                      </w:r>
                      <w:r w:rsidRPr="002C69A2">
                        <w:rPr>
                          <w:rFonts w:ascii="Arial" w:eastAsiaTheme="minorEastAsia" w:hAnsi="Arial" w:cs="Arial"/>
                          <w:b/>
                          <w:bCs/>
                          <w:color w:val="000000" w:themeColor="text1"/>
                          <w:kern w:val="24"/>
                          <w:szCs w:val="40"/>
                          <w:lang w:eastAsia="en-GB"/>
                        </w:rPr>
                        <w:t xml:space="preserve">999) </w:t>
                      </w:r>
                      <w:r w:rsidRPr="002C69A2">
                        <w:rPr>
                          <w:rFonts w:ascii="Arial" w:eastAsiaTheme="minorEastAsia" w:hAnsi="Arial" w:cs="Arial"/>
                          <w:color w:val="000000" w:themeColor="text1"/>
                          <w:kern w:val="24"/>
                          <w:szCs w:val="40"/>
                          <w:lang w:eastAsia="en-GB"/>
                        </w:rPr>
                        <w:t xml:space="preserve">– good formative assessment can raise achievement by as much as </w:t>
                      </w:r>
                      <w:r>
                        <w:rPr>
                          <w:rFonts w:ascii="Arial" w:eastAsiaTheme="minorEastAsia" w:hAnsi="Arial" w:cs="Arial"/>
                          <w:color w:val="000000" w:themeColor="text1"/>
                          <w:kern w:val="24"/>
                          <w:szCs w:val="40"/>
                          <w:lang w:eastAsia="en-GB"/>
                        </w:rPr>
                        <w:t>two</w:t>
                      </w:r>
                      <w:r w:rsidRPr="002C69A2">
                        <w:rPr>
                          <w:rFonts w:ascii="Arial" w:eastAsiaTheme="minorEastAsia" w:hAnsi="Arial" w:cs="Arial"/>
                          <w:color w:val="000000" w:themeColor="text1"/>
                          <w:kern w:val="24"/>
                          <w:szCs w:val="40"/>
                          <w:lang w:eastAsia="en-GB"/>
                        </w:rPr>
                        <w:t xml:space="preserve"> grades – disproportionately beneficial for LAPs.</w:t>
                      </w:r>
                    </w:p>
                    <w:p w14:paraId="2C7048B3" w14:textId="77777777" w:rsidR="003A4B04" w:rsidRPr="002C69A2" w:rsidRDefault="003A4B04" w:rsidP="00D42824">
                      <w:pPr>
                        <w:numPr>
                          <w:ilvl w:val="0"/>
                          <w:numId w:val="7"/>
                        </w:numPr>
                        <w:shd w:val="clear" w:color="auto" w:fill="CCCCFF"/>
                        <w:spacing w:after="0" w:line="240" w:lineRule="auto"/>
                        <w:ind w:left="1267"/>
                        <w:contextualSpacing/>
                        <w:jc w:val="both"/>
                        <w:rPr>
                          <w:rFonts w:ascii="Arial" w:eastAsia="Times New Roman" w:hAnsi="Arial" w:cs="Arial"/>
                          <w:szCs w:val="40"/>
                          <w:lang w:eastAsia="en-GB"/>
                        </w:rPr>
                      </w:pPr>
                      <w:r w:rsidRPr="002C69A2">
                        <w:rPr>
                          <w:rFonts w:ascii="Arial" w:eastAsiaTheme="minorEastAsia" w:hAnsi="Arial" w:cs="Arial"/>
                          <w:b/>
                          <w:bCs/>
                          <w:color w:val="000000" w:themeColor="text1"/>
                          <w:kern w:val="24"/>
                          <w:szCs w:val="40"/>
                          <w:lang w:eastAsia="en-GB"/>
                        </w:rPr>
                        <w:t xml:space="preserve">The Sutton Trust </w:t>
                      </w:r>
                      <w:r w:rsidRPr="002C69A2">
                        <w:rPr>
                          <w:rFonts w:ascii="Arial" w:eastAsiaTheme="minorEastAsia" w:hAnsi="Arial" w:cs="Arial"/>
                          <w:color w:val="000000" w:themeColor="text1"/>
                          <w:kern w:val="24"/>
                          <w:szCs w:val="40"/>
                          <w:lang w:eastAsia="en-GB"/>
                        </w:rPr>
                        <w:t xml:space="preserve">– meta-cognitive and self-regulation approaches have ‘consistently high levels of impact’ with </w:t>
                      </w:r>
                      <w:r>
                        <w:rPr>
                          <w:rFonts w:ascii="Arial" w:eastAsiaTheme="minorEastAsia" w:hAnsi="Arial" w:cs="Arial"/>
                          <w:color w:val="000000" w:themeColor="text1"/>
                          <w:kern w:val="24"/>
                          <w:szCs w:val="40"/>
                          <w:lang w:eastAsia="en-GB"/>
                        </w:rPr>
                        <w:t>students</w:t>
                      </w:r>
                      <w:r w:rsidRPr="002C69A2">
                        <w:rPr>
                          <w:rFonts w:ascii="Arial" w:eastAsiaTheme="minorEastAsia" w:hAnsi="Arial" w:cs="Arial"/>
                          <w:color w:val="000000" w:themeColor="text1"/>
                          <w:kern w:val="24"/>
                          <w:szCs w:val="40"/>
                          <w:lang w:eastAsia="en-GB"/>
                        </w:rPr>
                        <w:t xml:space="preserve"> making an average of </w:t>
                      </w:r>
                      <w:r>
                        <w:rPr>
                          <w:rFonts w:ascii="Arial" w:eastAsiaTheme="minorEastAsia" w:hAnsi="Arial" w:cs="Arial"/>
                          <w:color w:val="000000" w:themeColor="text1"/>
                          <w:kern w:val="24"/>
                          <w:szCs w:val="40"/>
                          <w:lang w:eastAsia="en-GB"/>
                        </w:rPr>
                        <w:t>eight</w:t>
                      </w:r>
                      <w:r w:rsidRPr="002C69A2">
                        <w:rPr>
                          <w:rFonts w:ascii="Arial" w:eastAsiaTheme="minorEastAsia" w:hAnsi="Arial" w:cs="Arial"/>
                          <w:color w:val="000000" w:themeColor="text1"/>
                          <w:kern w:val="24"/>
                          <w:szCs w:val="40"/>
                          <w:lang w:eastAsia="en-GB"/>
                        </w:rPr>
                        <w:t xml:space="preserve"> months additional progress.</w:t>
                      </w:r>
                    </w:p>
                    <w:p w14:paraId="6AA1C3C8" w14:textId="77777777" w:rsidR="003A4B04" w:rsidRPr="002C69A2" w:rsidRDefault="003A4B04" w:rsidP="00D42824">
                      <w:pPr>
                        <w:numPr>
                          <w:ilvl w:val="0"/>
                          <w:numId w:val="7"/>
                        </w:numPr>
                        <w:shd w:val="clear" w:color="auto" w:fill="CCCCFF"/>
                        <w:spacing w:after="0" w:line="240" w:lineRule="auto"/>
                        <w:ind w:left="1267"/>
                        <w:contextualSpacing/>
                        <w:jc w:val="both"/>
                        <w:rPr>
                          <w:rFonts w:ascii="Arial" w:eastAsia="Times New Roman" w:hAnsi="Arial" w:cs="Arial"/>
                          <w:szCs w:val="40"/>
                          <w:lang w:eastAsia="en-GB"/>
                        </w:rPr>
                      </w:pPr>
                      <w:r w:rsidRPr="002C69A2">
                        <w:rPr>
                          <w:rFonts w:ascii="Arial" w:eastAsiaTheme="minorEastAsia" w:hAnsi="Arial" w:cs="Arial"/>
                          <w:color w:val="000000" w:themeColor="text1"/>
                          <w:kern w:val="24"/>
                          <w:szCs w:val="40"/>
                          <w:lang w:eastAsia="en-GB"/>
                        </w:rPr>
                        <w:t xml:space="preserve">Research shows that explicitly teaching study strategies in content courses improves learning. </w:t>
                      </w:r>
                    </w:p>
                    <w:p w14:paraId="5AE0B7CE" w14:textId="77777777" w:rsidR="003A4B04" w:rsidRPr="002C69A2" w:rsidRDefault="003A4B04">
                      <w:pPr>
                        <w:rPr>
                          <w:rFonts w:ascii="Arial" w:hAnsi="Arial" w:cs="Arial"/>
                        </w:rPr>
                      </w:pPr>
                    </w:p>
                  </w:txbxContent>
                </v:textbox>
                <w10:wrap type="square" anchorx="margin"/>
              </v:shape>
            </w:pict>
          </mc:Fallback>
        </mc:AlternateContent>
      </w:r>
      <w:r w:rsidR="00B142E0" w:rsidRPr="0026720A">
        <w:br w:type="page"/>
      </w:r>
    </w:p>
    <w:p w14:paraId="08706C69" w14:textId="1A85BCA4" w:rsidR="00254A15" w:rsidRDefault="00926411" w:rsidP="00254A15">
      <w:pPr>
        <w:shd w:val="clear" w:color="auto" w:fill="FFFFFF" w:themeFill="background1"/>
        <w:spacing w:after="0" w:line="240" w:lineRule="auto"/>
        <w:contextualSpacing/>
        <w:rPr>
          <w:rFonts w:ascii="Arial" w:hAnsi="Arial" w:cs="Arial"/>
          <w:b/>
          <w:sz w:val="28"/>
          <w:szCs w:val="28"/>
        </w:rPr>
      </w:pPr>
      <w:r>
        <w:rPr>
          <w:rFonts w:ascii="Arial" w:hAnsi="Arial" w:cs="Arial"/>
          <w:b/>
          <w:sz w:val="28"/>
          <w:szCs w:val="28"/>
        </w:rPr>
        <w:lastRenderedPageBreak/>
        <w:t>Standards and Routines</w:t>
      </w:r>
    </w:p>
    <w:p w14:paraId="09E16827" w14:textId="26451F46" w:rsidR="003A4B04" w:rsidRDefault="003A4B04" w:rsidP="00254A15">
      <w:pPr>
        <w:shd w:val="clear" w:color="auto" w:fill="FFFFFF" w:themeFill="background1"/>
        <w:spacing w:after="0" w:line="240" w:lineRule="auto"/>
        <w:contextualSpacing/>
        <w:rPr>
          <w:rFonts w:ascii="Arial" w:hAnsi="Arial" w:cs="Arial"/>
          <w:b/>
          <w:sz w:val="28"/>
          <w:szCs w:val="28"/>
        </w:rPr>
      </w:pPr>
    </w:p>
    <w:p w14:paraId="06DA2038" w14:textId="76396260" w:rsidR="003A4B04" w:rsidRDefault="003A4B04" w:rsidP="00254A15">
      <w:pPr>
        <w:shd w:val="clear" w:color="auto" w:fill="FFFFFF" w:themeFill="background1"/>
        <w:spacing w:after="0" w:line="240" w:lineRule="auto"/>
        <w:contextualSpacing/>
        <w:rPr>
          <w:rFonts w:ascii="Arial" w:hAnsi="Arial" w:cs="Arial"/>
        </w:rPr>
      </w:pPr>
      <w:r w:rsidRPr="003A4B04">
        <w:rPr>
          <w:rFonts w:ascii="Arial" w:hAnsi="Arial" w:cs="Arial"/>
        </w:rPr>
        <w:t xml:space="preserve">A full set of descriptors for </w:t>
      </w:r>
      <w:r>
        <w:rPr>
          <w:rFonts w:ascii="Arial" w:hAnsi="Arial" w:cs="Arial"/>
        </w:rPr>
        <w:t xml:space="preserve">all routines and </w:t>
      </w:r>
      <w:r w:rsidRPr="003A4B04">
        <w:rPr>
          <w:rFonts w:ascii="Arial" w:hAnsi="Arial" w:cs="Arial"/>
        </w:rPr>
        <w:t>each Mechanism of Learning linked to the relevant Elements can be found in</w:t>
      </w:r>
      <w:r>
        <w:rPr>
          <w:rFonts w:ascii="Arial" w:hAnsi="Arial" w:cs="Arial"/>
        </w:rPr>
        <w:t xml:space="preserve"> </w:t>
      </w:r>
      <w:r w:rsidR="00C73F43">
        <w:rPr>
          <w:rFonts w:ascii="Arial" w:hAnsi="Arial" w:cs="Arial"/>
        </w:rPr>
        <w:t xml:space="preserve">the Teaching and Learning Folder </w:t>
      </w:r>
      <w:r w:rsidR="00760A1D">
        <w:rPr>
          <w:rFonts w:ascii="Arial" w:hAnsi="Arial" w:cs="Arial"/>
        </w:rPr>
        <w:t>of SharePoint.</w:t>
      </w:r>
    </w:p>
    <w:p w14:paraId="15C308E8" w14:textId="77777777" w:rsidR="00760A1D" w:rsidRDefault="00760A1D" w:rsidP="00254A15">
      <w:pPr>
        <w:shd w:val="clear" w:color="auto" w:fill="FFFFFF" w:themeFill="background1"/>
        <w:spacing w:after="0" w:line="240" w:lineRule="auto"/>
        <w:contextualSpacing/>
        <w:rPr>
          <w:rFonts w:ascii="Arial" w:hAnsi="Arial" w:cs="Arial"/>
        </w:rPr>
      </w:pPr>
    </w:p>
    <w:p w14:paraId="3BC8BE3D" w14:textId="74095DB3" w:rsidR="003A4B04" w:rsidRDefault="003A4B04" w:rsidP="00254A15">
      <w:pPr>
        <w:shd w:val="clear" w:color="auto" w:fill="FFFFFF" w:themeFill="background1"/>
        <w:spacing w:after="0" w:line="240" w:lineRule="auto"/>
        <w:contextualSpacing/>
        <w:rPr>
          <w:rFonts w:ascii="Arial" w:hAnsi="Arial" w:cs="Arial"/>
        </w:rPr>
      </w:pPr>
      <w:r>
        <w:rPr>
          <w:noProof/>
          <w:lang w:eastAsia="en-GB"/>
        </w:rPr>
        <w:drawing>
          <wp:inline distT="0" distB="0" distL="0" distR="0" wp14:anchorId="265C8AFF" wp14:editId="29CC9989">
            <wp:extent cx="5352757" cy="2448382"/>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4065" cy="2467277"/>
                    </a:xfrm>
                    <a:prstGeom prst="rect">
                      <a:avLst/>
                    </a:prstGeom>
                  </pic:spPr>
                </pic:pic>
              </a:graphicData>
            </a:graphic>
          </wp:inline>
        </w:drawing>
      </w:r>
    </w:p>
    <w:p w14:paraId="3F790408" w14:textId="622EE2B3" w:rsidR="00254A15" w:rsidRDefault="00254A15" w:rsidP="00254A15">
      <w:pPr>
        <w:shd w:val="clear" w:color="auto" w:fill="FFFFFF" w:themeFill="background1"/>
        <w:spacing w:after="0" w:line="240" w:lineRule="auto"/>
        <w:contextualSpacing/>
        <w:rPr>
          <w:rFonts w:ascii="Arial" w:hAnsi="Arial" w:cs="Arial"/>
        </w:rPr>
      </w:pPr>
    </w:p>
    <w:p w14:paraId="74CD4094" w14:textId="364231B5" w:rsidR="003A4B04" w:rsidRDefault="003A4B04" w:rsidP="003A4B04">
      <w:pPr>
        <w:rPr>
          <w:rFonts w:ascii="Arial" w:hAnsi="Arial" w:cs="Arial"/>
        </w:rPr>
      </w:pPr>
      <w:r w:rsidRPr="00254A15">
        <w:rPr>
          <w:rFonts w:ascii="Arial" w:hAnsi="Arial" w:cs="Arial"/>
        </w:rPr>
        <w:t xml:space="preserve">Overviews providing summaries of T&amp;L routines can be </w:t>
      </w:r>
      <w:r>
        <w:rPr>
          <w:rFonts w:ascii="Arial" w:hAnsi="Arial" w:cs="Arial"/>
        </w:rPr>
        <w:t xml:space="preserve">also be </w:t>
      </w:r>
      <w:r w:rsidRPr="00254A15">
        <w:rPr>
          <w:rFonts w:ascii="Arial" w:hAnsi="Arial" w:cs="Arial"/>
        </w:rPr>
        <w:t xml:space="preserve">found in </w:t>
      </w:r>
      <w:r w:rsidR="00760A1D">
        <w:rPr>
          <w:rFonts w:ascii="Arial" w:hAnsi="Arial" w:cs="Arial"/>
        </w:rPr>
        <w:t xml:space="preserve">the </w:t>
      </w:r>
      <w:r w:rsidR="000D4ABD">
        <w:rPr>
          <w:rFonts w:ascii="Arial" w:hAnsi="Arial" w:cs="Arial"/>
        </w:rPr>
        <w:t>New Staff section of the Teaching and Learning folder of SharePoint</w:t>
      </w:r>
      <w:r w:rsidRPr="00254A15">
        <w:rPr>
          <w:rFonts w:ascii="Arial" w:hAnsi="Arial" w:cs="Arial"/>
        </w:rPr>
        <w:t>.</w:t>
      </w:r>
    </w:p>
    <w:p w14:paraId="592ACE8C" w14:textId="6D5C926C" w:rsidR="003A4B04" w:rsidRPr="00254A15" w:rsidRDefault="003A4B04" w:rsidP="003A4B04">
      <w:pPr>
        <w:rPr>
          <w:rFonts w:ascii="Arial" w:hAnsi="Arial" w:cs="Arial"/>
        </w:rPr>
      </w:pPr>
      <w:r>
        <w:rPr>
          <w:noProof/>
          <w:lang w:eastAsia="en-GB"/>
        </w:rPr>
        <w:drawing>
          <wp:inline distT="0" distB="0" distL="0" distR="0" wp14:anchorId="60FCA516" wp14:editId="59BBE952">
            <wp:extent cx="1893481" cy="334748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07366" cy="3372035"/>
                    </a:xfrm>
                    <a:prstGeom prst="rect">
                      <a:avLst/>
                    </a:prstGeom>
                  </pic:spPr>
                </pic:pic>
              </a:graphicData>
            </a:graphic>
          </wp:inline>
        </w:drawing>
      </w:r>
      <w:r w:rsidRPr="003A4B04">
        <w:rPr>
          <w:noProof/>
          <w:lang w:eastAsia="en-GB"/>
        </w:rPr>
        <w:t xml:space="preserve"> </w:t>
      </w:r>
      <w:r>
        <w:rPr>
          <w:noProof/>
          <w:lang w:eastAsia="en-GB"/>
        </w:rPr>
        <w:drawing>
          <wp:inline distT="0" distB="0" distL="0" distR="0" wp14:anchorId="09E5BF36" wp14:editId="183E5C9C">
            <wp:extent cx="2158409" cy="34178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70968" cy="3437759"/>
                    </a:xfrm>
                    <a:prstGeom prst="rect">
                      <a:avLst/>
                    </a:prstGeom>
                  </pic:spPr>
                </pic:pic>
              </a:graphicData>
            </a:graphic>
          </wp:inline>
        </w:drawing>
      </w:r>
    </w:p>
    <w:p w14:paraId="3BBBC60B" w14:textId="77777777" w:rsidR="003A4B04" w:rsidRPr="003A4B04" w:rsidRDefault="003A4B04" w:rsidP="00254A15">
      <w:pPr>
        <w:shd w:val="clear" w:color="auto" w:fill="FFFFFF" w:themeFill="background1"/>
        <w:spacing w:after="0" w:line="240" w:lineRule="auto"/>
        <w:contextualSpacing/>
        <w:rPr>
          <w:rFonts w:ascii="Arial" w:hAnsi="Arial" w:cs="Arial"/>
        </w:rPr>
      </w:pPr>
    </w:p>
    <w:p w14:paraId="0C3AE4D8" w14:textId="3ADBD954" w:rsidR="00254A15" w:rsidRDefault="00254A15" w:rsidP="00254A15">
      <w:pPr>
        <w:shd w:val="clear" w:color="auto" w:fill="FFFFFF" w:themeFill="background1"/>
        <w:spacing w:after="0" w:line="240" w:lineRule="auto"/>
        <w:contextualSpacing/>
      </w:pPr>
    </w:p>
    <w:p w14:paraId="1F2D2F07" w14:textId="414EA7DC" w:rsidR="00254A15" w:rsidRDefault="00254A15" w:rsidP="00254A15">
      <w:pPr>
        <w:shd w:val="clear" w:color="auto" w:fill="FFFFFF" w:themeFill="background1"/>
        <w:spacing w:after="0" w:line="240" w:lineRule="auto"/>
        <w:contextualSpacing/>
      </w:pPr>
    </w:p>
    <w:p w14:paraId="018A8AC7" w14:textId="0C27085F" w:rsidR="00254A15" w:rsidRDefault="00254A15" w:rsidP="00254A15">
      <w:pPr>
        <w:shd w:val="clear" w:color="auto" w:fill="FFFFFF" w:themeFill="background1"/>
        <w:spacing w:after="0" w:line="240" w:lineRule="auto"/>
        <w:contextualSpacing/>
      </w:pPr>
    </w:p>
    <w:p w14:paraId="5078EC38" w14:textId="6C895966" w:rsidR="00254A15" w:rsidRDefault="00254A15" w:rsidP="00254A15">
      <w:pPr>
        <w:shd w:val="clear" w:color="auto" w:fill="FFFFFF" w:themeFill="background1"/>
        <w:spacing w:after="0" w:line="240" w:lineRule="auto"/>
        <w:contextualSpacing/>
      </w:pPr>
    </w:p>
    <w:p w14:paraId="45401B1D" w14:textId="77777777" w:rsidR="00926411" w:rsidRDefault="00254A15" w:rsidP="00926411">
      <w:pPr>
        <w:rPr>
          <w:rFonts w:ascii="Arial" w:hAnsi="Arial" w:cs="Arial"/>
          <w:b/>
          <w:color w:val="4472C4" w:themeColor="accent1"/>
          <w:sz w:val="32"/>
          <w:szCs w:val="28"/>
        </w:rPr>
      </w:pPr>
      <w:r>
        <w:rPr>
          <w:noProof/>
          <w:lang w:eastAsia="en-GB"/>
        </w:rPr>
        <mc:AlternateContent>
          <mc:Choice Requires="wps">
            <w:drawing>
              <wp:anchor distT="0" distB="0" distL="114300" distR="114300" simplePos="0" relativeHeight="251673088" behindDoc="0" locked="0" layoutInCell="1" allowOverlap="1" wp14:anchorId="4A377CD0" wp14:editId="69F1A221">
                <wp:simplePos x="0" y="0"/>
                <wp:positionH relativeFrom="column">
                  <wp:posOffset>337087</wp:posOffset>
                </wp:positionH>
                <wp:positionV relativeFrom="paragraph">
                  <wp:posOffset>7561336</wp:posOffset>
                </wp:positionV>
                <wp:extent cx="5113606" cy="583809"/>
                <wp:effectExtent l="0" t="0" r="11430" b="26035"/>
                <wp:wrapNone/>
                <wp:docPr id="28" name="Text Box 28"/>
                <wp:cNvGraphicFramePr/>
                <a:graphic xmlns:a="http://schemas.openxmlformats.org/drawingml/2006/main">
                  <a:graphicData uri="http://schemas.microsoft.com/office/word/2010/wordprocessingShape">
                    <wps:wsp>
                      <wps:cNvSpPr txBox="1"/>
                      <wps:spPr>
                        <a:xfrm>
                          <a:off x="0" y="0"/>
                          <a:ext cx="5113606" cy="583809"/>
                        </a:xfrm>
                        <a:prstGeom prst="rect">
                          <a:avLst/>
                        </a:prstGeom>
                        <a:solidFill>
                          <a:schemeClr val="lt1"/>
                        </a:solidFill>
                        <a:ln w="6350">
                          <a:solidFill>
                            <a:prstClr val="black"/>
                          </a:solidFill>
                        </a:ln>
                      </wps:spPr>
                      <wps:txbx>
                        <w:txbxContent>
                          <w:p w14:paraId="0F59C425" w14:textId="0028698E" w:rsidR="003A4B04" w:rsidRPr="00254A15" w:rsidRDefault="003A4B04">
                            <w:pPr>
                              <w:rPr>
                                <w:rFonts w:ascii="Arial" w:hAnsi="Arial" w:cs="Arial"/>
                              </w:rPr>
                            </w:pPr>
                            <w:r w:rsidRPr="00254A15">
                              <w:rPr>
                                <w:rFonts w:ascii="Arial" w:hAnsi="Arial" w:cs="Arial"/>
                              </w:rPr>
                              <w:t>Overviews providing summaries of T&amp;L routines can be found in R:\Curricular\Teaching &amp; Learning\CPD\CPD 2022-23\Overviews.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77CD0" id="Text Box 28" o:spid="_x0000_s1039" type="#_x0000_t202" style="position:absolute;margin-left:26.55pt;margin-top:595.4pt;width:402.65pt;height:45.9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" fillcolor="white [3201]" strokeweight=".5pt">
                <v:textbox>
                  <w:txbxContent>
                    <w:p w14:paraId="0F59C425" w14:textId="0028698E" w:rsidR="003A4B04" w:rsidRPr="00254A15" w:rsidRDefault="003A4B04">
                      <w:pPr>
                        <w:rPr>
                          <w:rFonts w:ascii="Arial" w:hAnsi="Arial" w:cs="Arial"/>
                        </w:rPr>
                      </w:pPr>
                      <w:r w:rsidRPr="00254A15">
                        <w:rPr>
                          <w:rFonts w:ascii="Arial" w:hAnsi="Arial" w:cs="Arial"/>
                        </w:rPr>
                        <w:t>Overviews providing summaries of T&amp;L routines can be found in R:\Curricular\Teaching &amp; Learning\CPD\CPD 2022-23\Overviews.</w:t>
                      </w:r>
                    </w:p>
                  </w:txbxContent>
                </v:textbox>
              </v:shape>
            </w:pict>
          </mc:Fallback>
        </mc:AlternateContent>
      </w:r>
    </w:p>
    <w:p w14:paraId="3F27F87A" w14:textId="03305F8E" w:rsidR="00DD0B70" w:rsidRPr="006B5902" w:rsidRDefault="00052AAC" w:rsidP="00926411">
      <w:pPr>
        <w:jc w:val="center"/>
        <w:rPr>
          <w:rFonts w:ascii="Arial" w:hAnsi="Arial" w:cs="Arial"/>
          <w:color w:val="4472C4" w:themeColor="accent1"/>
          <w:sz w:val="24"/>
          <w:szCs w:val="28"/>
        </w:rPr>
      </w:pPr>
      <w:r>
        <w:rPr>
          <w:rFonts w:ascii="Arial" w:hAnsi="Arial" w:cs="Arial"/>
          <w:b/>
          <w:color w:val="4472C4" w:themeColor="accent1"/>
          <w:sz w:val="32"/>
          <w:szCs w:val="28"/>
        </w:rPr>
        <w:lastRenderedPageBreak/>
        <w:t xml:space="preserve">2. </w:t>
      </w:r>
      <w:r w:rsidR="00DD0B70" w:rsidRPr="006B5902">
        <w:rPr>
          <w:rFonts w:ascii="Arial" w:hAnsi="Arial" w:cs="Arial"/>
          <w:b/>
          <w:color w:val="4472C4" w:themeColor="accent1"/>
          <w:sz w:val="32"/>
          <w:szCs w:val="28"/>
        </w:rPr>
        <w:t>CPD</w:t>
      </w:r>
    </w:p>
    <w:p w14:paraId="3F1A00A9" w14:textId="2A563136" w:rsidR="005602F6" w:rsidRDefault="005602F6" w:rsidP="005602F6">
      <w:pPr>
        <w:rPr>
          <w:rFonts w:ascii="Arial" w:hAnsi="Arial" w:cs="Arial"/>
          <w:b/>
          <w:sz w:val="24"/>
          <w:szCs w:val="24"/>
        </w:rPr>
      </w:pPr>
    </w:p>
    <w:p w14:paraId="47AAB3D1" w14:textId="437E0C4D" w:rsidR="00052AAC" w:rsidRPr="00052AAC" w:rsidRDefault="00052AAC" w:rsidP="005602F6">
      <w:pPr>
        <w:rPr>
          <w:rFonts w:ascii="Arial" w:hAnsi="Arial" w:cs="Arial"/>
          <w:b/>
          <w:sz w:val="28"/>
          <w:szCs w:val="28"/>
        </w:rPr>
      </w:pPr>
      <w:r w:rsidRPr="00052AAC">
        <w:rPr>
          <w:rFonts w:ascii="Arial" w:hAnsi="Arial" w:cs="Arial"/>
          <w:b/>
          <w:sz w:val="28"/>
          <w:szCs w:val="28"/>
        </w:rPr>
        <w:t>Core CPD</w:t>
      </w:r>
    </w:p>
    <w:p w14:paraId="629EB4F8" w14:textId="319D15FB" w:rsidR="005602F6" w:rsidRDefault="00AE7AC0" w:rsidP="005602F6">
      <w:pPr>
        <w:rPr>
          <w:rFonts w:ascii="Arial" w:hAnsi="Arial" w:cs="Arial"/>
          <w:b/>
          <w:sz w:val="24"/>
          <w:szCs w:val="24"/>
          <w:u w:val="single"/>
        </w:rPr>
      </w:pPr>
      <w:r>
        <w:rPr>
          <w:rFonts w:ascii="Arial" w:hAnsi="Arial" w:cs="Arial"/>
          <w:b/>
          <w:sz w:val="24"/>
          <w:szCs w:val="24"/>
          <w:u w:val="single"/>
        </w:rPr>
        <w:t xml:space="preserve">Teacher </w:t>
      </w:r>
      <w:r w:rsidR="001D23FA" w:rsidRPr="001D23FA">
        <w:rPr>
          <w:rFonts w:ascii="Arial" w:hAnsi="Arial" w:cs="Arial"/>
          <w:b/>
          <w:sz w:val="24"/>
          <w:szCs w:val="24"/>
          <w:u w:val="single"/>
        </w:rPr>
        <w:t>CPD</w:t>
      </w:r>
    </w:p>
    <w:p w14:paraId="2636DC29" w14:textId="4C8F7A89" w:rsidR="00DC73AA" w:rsidRPr="005602F6" w:rsidRDefault="00DC73AA" w:rsidP="00DC73AA">
      <w:pPr>
        <w:rPr>
          <w:rFonts w:ascii="Arial" w:hAnsi="Arial" w:cs="Arial"/>
          <w:b/>
        </w:rPr>
      </w:pPr>
      <w:r w:rsidRPr="005602F6">
        <w:rPr>
          <w:rFonts w:ascii="Arial" w:hAnsi="Arial" w:cs="Arial"/>
          <w:bCs/>
        </w:rPr>
        <w:t>Aimed at:</w:t>
      </w:r>
      <w:r w:rsidRPr="005602F6">
        <w:rPr>
          <w:rFonts w:ascii="Arial" w:hAnsi="Arial" w:cs="Arial"/>
          <w:b/>
        </w:rPr>
        <w:t xml:space="preserve"> </w:t>
      </w:r>
      <w:r w:rsidRPr="005602F6">
        <w:rPr>
          <w:rFonts w:ascii="Arial" w:hAnsi="Arial" w:cs="Arial"/>
          <w:bCs/>
        </w:rPr>
        <w:t>Teachi</w:t>
      </w:r>
      <w:r w:rsidR="00FD095E">
        <w:rPr>
          <w:rFonts w:ascii="Arial" w:hAnsi="Arial" w:cs="Arial"/>
          <w:bCs/>
        </w:rPr>
        <w:t>ng Staff, Curriculum Tutors</w:t>
      </w:r>
      <w:r w:rsidR="005D0AF8">
        <w:rPr>
          <w:rFonts w:ascii="Arial" w:hAnsi="Arial" w:cs="Arial"/>
          <w:bCs/>
        </w:rPr>
        <w:t xml:space="preserve"> and </w:t>
      </w:r>
      <w:r w:rsidRPr="005602F6">
        <w:rPr>
          <w:rFonts w:ascii="Arial" w:hAnsi="Arial" w:cs="Arial"/>
          <w:bCs/>
        </w:rPr>
        <w:t>Learning Mentors</w:t>
      </w:r>
      <w:r w:rsidR="00FD095E">
        <w:rPr>
          <w:rFonts w:ascii="Arial" w:hAnsi="Arial" w:cs="Arial"/>
          <w:bCs/>
        </w:rPr>
        <w:t xml:space="preserve"> </w:t>
      </w:r>
    </w:p>
    <w:p w14:paraId="7B74264D" w14:textId="146F8D32" w:rsidR="00B036A4" w:rsidRPr="006B5902" w:rsidRDefault="00B036A4" w:rsidP="00052AAC">
      <w:pPr>
        <w:rPr>
          <w:rFonts w:ascii="Arial" w:hAnsi="Arial" w:cs="Arial"/>
          <w:bCs/>
        </w:rPr>
      </w:pPr>
      <w:r w:rsidRPr="006B5902">
        <w:rPr>
          <w:rFonts w:ascii="Arial" w:hAnsi="Arial" w:cs="Arial"/>
          <w:bCs/>
        </w:rPr>
        <w:t xml:space="preserve">At Trinity Academy </w:t>
      </w:r>
      <w:r w:rsidR="005D0AF8">
        <w:rPr>
          <w:rFonts w:ascii="Arial" w:hAnsi="Arial" w:cs="Arial"/>
          <w:bCs/>
        </w:rPr>
        <w:t>Grammar</w:t>
      </w:r>
      <w:r w:rsidRPr="006B5902">
        <w:rPr>
          <w:rFonts w:ascii="Arial" w:hAnsi="Arial" w:cs="Arial"/>
          <w:bCs/>
        </w:rPr>
        <w:t>, we recognise the importance of ongoing, high-quality professional development opportunities</w:t>
      </w:r>
      <w:r w:rsidR="00070693" w:rsidRPr="006B5902">
        <w:rPr>
          <w:rFonts w:ascii="Arial" w:hAnsi="Arial" w:cs="Arial"/>
          <w:bCs/>
        </w:rPr>
        <w:t xml:space="preserve"> in order to support and develop the expertise of our staff</w:t>
      </w:r>
      <w:r w:rsidR="009F32FE" w:rsidRPr="006B5902">
        <w:rPr>
          <w:rFonts w:ascii="Arial" w:hAnsi="Arial" w:cs="Arial"/>
          <w:bCs/>
        </w:rPr>
        <w:t xml:space="preserve"> at all stages of their career</w:t>
      </w:r>
      <w:r w:rsidRPr="006B5902">
        <w:rPr>
          <w:rFonts w:ascii="Arial" w:hAnsi="Arial" w:cs="Arial"/>
          <w:bCs/>
        </w:rPr>
        <w:t>.</w:t>
      </w:r>
    </w:p>
    <w:p w14:paraId="1BBF469D" w14:textId="68165953" w:rsidR="001D23FA" w:rsidRPr="001D23FA" w:rsidRDefault="001D23FA" w:rsidP="00052AAC">
      <w:pPr>
        <w:rPr>
          <w:rFonts w:ascii="Arial" w:hAnsi="Arial" w:cs="Arial"/>
          <w:bCs/>
        </w:rPr>
      </w:pPr>
      <w:r w:rsidRPr="001D23FA">
        <w:rPr>
          <w:rFonts w:ascii="Arial" w:hAnsi="Arial" w:cs="Arial"/>
          <w:bCs/>
        </w:rPr>
        <w:t xml:space="preserve">Aimed at all </w:t>
      </w:r>
      <w:r w:rsidR="00C000F5">
        <w:rPr>
          <w:rFonts w:ascii="Arial" w:hAnsi="Arial" w:cs="Arial"/>
          <w:bCs/>
        </w:rPr>
        <w:t>teachers, Curriculum Tutors</w:t>
      </w:r>
      <w:r w:rsidR="00613C3D">
        <w:rPr>
          <w:rFonts w:ascii="Arial" w:hAnsi="Arial" w:cs="Arial"/>
          <w:bCs/>
        </w:rPr>
        <w:t xml:space="preserve"> and </w:t>
      </w:r>
      <w:r w:rsidRPr="001D23FA">
        <w:rPr>
          <w:rFonts w:ascii="Arial" w:hAnsi="Arial" w:cs="Arial"/>
          <w:bCs/>
        </w:rPr>
        <w:t xml:space="preserve">Learning Mentors this </w:t>
      </w:r>
      <w:r w:rsidR="006507EE">
        <w:rPr>
          <w:rFonts w:ascii="Arial" w:hAnsi="Arial" w:cs="Arial"/>
          <w:bCs/>
        </w:rPr>
        <w:t>regular</w:t>
      </w:r>
      <w:r w:rsidRPr="001D23FA">
        <w:rPr>
          <w:rFonts w:ascii="Arial" w:hAnsi="Arial" w:cs="Arial"/>
          <w:bCs/>
        </w:rPr>
        <w:t xml:space="preserve"> twilight CPD focuses on developing pedagogy and rendering staff practice consistent within all school priorities. All teaching staff CPD is based in educational research and underpinned by robust school quality assurance processes </w:t>
      </w:r>
      <w:r w:rsidR="00AC1CF6">
        <w:rPr>
          <w:rFonts w:ascii="Arial" w:hAnsi="Arial" w:cs="Arial"/>
          <w:bCs/>
        </w:rPr>
        <w:t xml:space="preserve">including regular teaching and learning data collections </w:t>
      </w:r>
      <w:r w:rsidRPr="001D23FA">
        <w:rPr>
          <w:rFonts w:ascii="Arial" w:hAnsi="Arial" w:cs="Arial"/>
          <w:bCs/>
        </w:rPr>
        <w:t xml:space="preserve">ensuring that all CPD is fully relevant to and </w:t>
      </w:r>
      <w:r w:rsidR="00052AAC">
        <w:rPr>
          <w:rFonts w:ascii="Arial" w:hAnsi="Arial" w:cs="Arial"/>
          <w:bCs/>
        </w:rPr>
        <w:t>focused on school improvement and staff development.</w:t>
      </w:r>
    </w:p>
    <w:p w14:paraId="1D2E9F8A" w14:textId="77777777" w:rsidR="00D94F33" w:rsidRDefault="00D94F33" w:rsidP="00DC73AA">
      <w:pPr>
        <w:rPr>
          <w:rFonts w:ascii="Arial" w:hAnsi="Arial" w:cs="Arial"/>
          <w:b/>
        </w:rPr>
      </w:pPr>
    </w:p>
    <w:p w14:paraId="449B7932" w14:textId="39E18EC3" w:rsidR="00DC73AA" w:rsidRPr="001D23FA" w:rsidRDefault="00DC73AA" w:rsidP="00DC73AA">
      <w:pPr>
        <w:rPr>
          <w:rFonts w:ascii="Arial" w:hAnsi="Arial" w:cs="Arial"/>
          <w:b/>
        </w:rPr>
      </w:pPr>
      <w:r w:rsidRPr="001D23FA">
        <w:rPr>
          <w:rFonts w:ascii="Arial" w:hAnsi="Arial" w:cs="Arial"/>
          <w:b/>
        </w:rPr>
        <w:t>Examples</w:t>
      </w:r>
    </w:p>
    <w:tbl>
      <w:tblPr>
        <w:tblStyle w:val="TableGrid"/>
        <w:tblW w:w="9356" w:type="dxa"/>
        <w:tblInd w:w="-5" w:type="dxa"/>
        <w:tblLook w:val="04A0" w:firstRow="1" w:lastRow="0" w:firstColumn="1" w:lastColumn="0" w:noHBand="0" w:noVBand="1"/>
      </w:tblPr>
      <w:tblGrid>
        <w:gridCol w:w="1745"/>
        <w:gridCol w:w="7611"/>
      </w:tblGrid>
      <w:tr w:rsidR="00DC73AA" w14:paraId="680E3B07" w14:textId="77777777" w:rsidTr="00FD095E">
        <w:tc>
          <w:tcPr>
            <w:tcW w:w="1745" w:type="dxa"/>
            <w:shd w:val="clear" w:color="auto" w:fill="8EAADB" w:themeFill="accent1" w:themeFillTint="99"/>
          </w:tcPr>
          <w:p w14:paraId="1B855925" w14:textId="77777777" w:rsidR="00DC73AA" w:rsidRPr="0028068F" w:rsidRDefault="00DC73AA" w:rsidP="00FD095E">
            <w:pPr>
              <w:rPr>
                <w:rFonts w:ascii="Arial" w:hAnsi="Arial" w:cs="Arial"/>
                <w:b/>
              </w:rPr>
            </w:pPr>
            <w:r w:rsidRPr="0028068F">
              <w:rPr>
                <w:rFonts w:ascii="Arial" w:hAnsi="Arial" w:cs="Arial"/>
                <w:b/>
              </w:rPr>
              <w:t>Whole group sessions</w:t>
            </w:r>
          </w:p>
        </w:tc>
        <w:tc>
          <w:tcPr>
            <w:tcW w:w="7611" w:type="dxa"/>
            <w:shd w:val="clear" w:color="auto" w:fill="BFBFBF" w:themeFill="background1" w:themeFillShade="BF"/>
          </w:tcPr>
          <w:p w14:paraId="21EC744B" w14:textId="77777777" w:rsidR="00233CBD" w:rsidRDefault="00233CBD" w:rsidP="00FD095E">
            <w:pPr>
              <w:rPr>
                <w:rFonts w:ascii="Arial" w:hAnsi="Arial" w:cs="Arial"/>
              </w:rPr>
            </w:pPr>
            <w:r>
              <w:rPr>
                <w:rFonts w:ascii="Arial" w:hAnsi="Arial" w:cs="Arial"/>
              </w:rPr>
              <w:t>Mechanisms of Learning</w:t>
            </w:r>
          </w:p>
          <w:p w14:paraId="442EB6B2" w14:textId="4B449A9E" w:rsidR="00233CBD" w:rsidRDefault="00233CBD" w:rsidP="00FD095E">
            <w:pPr>
              <w:rPr>
                <w:rFonts w:ascii="Arial" w:hAnsi="Arial" w:cs="Arial"/>
              </w:rPr>
            </w:pPr>
            <w:r>
              <w:rPr>
                <w:rFonts w:ascii="Arial" w:hAnsi="Arial" w:cs="Arial"/>
              </w:rPr>
              <w:t>The Elements</w:t>
            </w:r>
          </w:p>
          <w:p w14:paraId="1EEF8139" w14:textId="73FCAAD7" w:rsidR="00233CBD" w:rsidRDefault="00233CBD" w:rsidP="00233CBD">
            <w:pPr>
              <w:rPr>
                <w:rFonts w:ascii="Arial" w:hAnsi="Arial" w:cs="Arial"/>
              </w:rPr>
            </w:pPr>
            <w:r>
              <w:rPr>
                <w:rFonts w:ascii="Arial" w:hAnsi="Arial" w:cs="Arial"/>
              </w:rPr>
              <w:t xml:space="preserve">Literacy </w:t>
            </w:r>
          </w:p>
          <w:p w14:paraId="3F32E447" w14:textId="4F82D77B" w:rsidR="00052AAC" w:rsidRDefault="00052AAC" w:rsidP="00233CBD">
            <w:pPr>
              <w:rPr>
                <w:rFonts w:ascii="Arial" w:hAnsi="Arial" w:cs="Arial"/>
              </w:rPr>
            </w:pPr>
            <w:r>
              <w:rPr>
                <w:rFonts w:ascii="Arial" w:hAnsi="Arial" w:cs="Arial"/>
              </w:rPr>
              <w:t>EAL</w:t>
            </w:r>
          </w:p>
          <w:p w14:paraId="1E0E4578" w14:textId="43856D78" w:rsidR="00DC73AA" w:rsidRDefault="00DC73AA" w:rsidP="00FD095E">
            <w:pPr>
              <w:rPr>
                <w:rFonts w:ascii="Arial" w:hAnsi="Arial" w:cs="Arial"/>
              </w:rPr>
            </w:pPr>
            <w:r>
              <w:rPr>
                <w:rFonts w:ascii="Arial" w:hAnsi="Arial" w:cs="Arial"/>
              </w:rPr>
              <w:t>Routines</w:t>
            </w:r>
          </w:p>
          <w:p w14:paraId="26D58FB0" w14:textId="1BC5BE6A" w:rsidR="00744034" w:rsidRDefault="003714DC" w:rsidP="00FD095E">
            <w:pPr>
              <w:rPr>
                <w:rFonts w:ascii="Arial" w:hAnsi="Arial" w:cs="Arial"/>
              </w:rPr>
            </w:pPr>
            <w:r>
              <w:rPr>
                <w:rFonts w:ascii="Arial" w:hAnsi="Arial" w:cs="Arial"/>
              </w:rPr>
              <w:t xml:space="preserve">Positive Behaviour </w:t>
            </w:r>
            <w:r w:rsidR="00233CBD">
              <w:rPr>
                <w:rFonts w:ascii="Arial" w:hAnsi="Arial" w:cs="Arial"/>
              </w:rPr>
              <w:t>L</w:t>
            </w:r>
            <w:r>
              <w:rPr>
                <w:rFonts w:ascii="Arial" w:hAnsi="Arial" w:cs="Arial"/>
              </w:rPr>
              <w:t>eadership</w:t>
            </w:r>
          </w:p>
          <w:p w14:paraId="248BDD4B" w14:textId="77777777" w:rsidR="00DC73AA" w:rsidRDefault="00DC73AA" w:rsidP="00FD095E">
            <w:pPr>
              <w:rPr>
                <w:rFonts w:ascii="Arial" w:hAnsi="Arial" w:cs="Arial"/>
              </w:rPr>
            </w:pPr>
            <w:r>
              <w:rPr>
                <w:rFonts w:ascii="Arial" w:hAnsi="Arial" w:cs="Arial"/>
              </w:rPr>
              <w:t>SEND</w:t>
            </w:r>
          </w:p>
          <w:p w14:paraId="5B0EF65D" w14:textId="7BC3E501" w:rsidR="00233CBD" w:rsidRPr="002C69A2" w:rsidRDefault="00233CBD" w:rsidP="00233CBD">
            <w:pPr>
              <w:rPr>
                <w:rFonts w:ascii="Arial" w:hAnsi="Arial" w:cs="Arial"/>
              </w:rPr>
            </w:pPr>
            <w:r>
              <w:rPr>
                <w:rFonts w:ascii="Arial" w:hAnsi="Arial" w:cs="Arial"/>
              </w:rPr>
              <w:t>E-learning</w:t>
            </w:r>
          </w:p>
        </w:tc>
      </w:tr>
      <w:tr w:rsidR="00DC73AA" w14:paraId="718B0E9D" w14:textId="77777777" w:rsidTr="00233CBD">
        <w:trPr>
          <w:trHeight w:val="792"/>
        </w:trPr>
        <w:tc>
          <w:tcPr>
            <w:tcW w:w="1745" w:type="dxa"/>
            <w:shd w:val="clear" w:color="auto" w:fill="8EAADB" w:themeFill="accent1" w:themeFillTint="99"/>
          </w:tcPr>
          <w:p w14:paraId="04FB754E" w14:textId="77777777" w:rsidR="00DC73AA" w:rsidRPr="0028068F" w:rsidRDefault="00DC73AA" w:rsidP="00FD095E">
            <w:pPr>
              <w:rPr>
                <w:rFonts w:ascii="Arial" w:hAnsi="Arial" w:cs="Arial"/>
                <w:b/>
              </w:rPr>
            </w:pPr>
            <w:r w:rsidRPr="0028068F">
              <w:rPr>
                <w:rFonts w:ascii="Arial" w:hAnsi="Arial" w:cs="Arial"/>
                <w:b/>
              </w:rPr>
              <w:t>Paired Data Input and Reflective Practice</w:t>
            </w:r>
          </w:p>
        </w:tc>
        <w:tc>
          <w:tcPr>
            <w:tcW w:w="7611" w:type="dxa"/>
            <w:shd w:val="clear" w:color="auto" w:fill="BFBFBF" w:themeFill="background1" w:themeFillShade="BF"/>
          </w:tcPr>
          <w:p w14:paraId="3DCFEB2E" w14:textId="77777777" w:rsidR="00DC73AA" w:rsidRPr="002C69A2" w:rsidRDefault="00DC73AA" w:rsidP="00FD095E">
            <w:pPr>
              <w:rPr>
                <w:rFonts w:ascii="Arial" w:hAnsi="Arial" w:cs="Arial"/>
              </w:rPr>
            </w:pPr>
            <w:r w:rsidRPr="002C69A2">
              <w:rPr>
                <w:rFonts w:ascii="Arial" w:hAnsi="Arial" w:cs="Arial"/>
              </w:rPr>
              <w:t>Discuss student outcome with CLs</w:t>
            </w:r>
          </w:p>
          <w:p w14:paraId="6C7E263D" w14:textId="5D47C33A" w:rsidR="00DC73AA" w:rsidRPr="002C69A2" w:rsidRDefault="00DC73AA" w:rsidP="00FD095E">
            <w:pPr>
              <w:rPr>
                <w:rFonts w:ascii="Arial" w:hAnsi="Arial" w:cs="Arial"/>
              </w:rPr>
            </w:pPr>
            <w:r w:rsidRPr="002C69A2">
              <w:rPr>
                <w:rFonts w:ascii="Arial" w:hAnsi="Arial" w:cs="Arial"/>
              </w:rPr>
              <w:t>Rev</w:t>
            </w:r>
            <w:r w:rsidR="002C003B">
              <w:rPr>
                <w:rFonts w:ascii="Arial" w:hAnsi="Arial" w:cs="Arial"/>
              </w:rPr>
              <w:t>iew seating plans and annotations</w:t>
            </w:r>
          </w:p>
          <w:p w14:paraId="65C5D50C" w14:textId="62943CB0" w:rsidR="00DC73AA" w:rsidRPr="002C69A2" w:rsidRDefault="00DC73AA" w:rsidP="00233CBD">
            <w:pPr>
              <w:rPr>
                <w:rFonts w:ascii="Arial" w:hAnsi="Arial" w:cs="Arial"/>
              </w:rPr>
            </w:pPr>
            <w:r w:rsidRPr="002C69A2">
              <w:rPr>
                <w:rFonts w:ascii="Arial" w:hAnsi="Arial" w:cs="Arial"/>
              </w:rPr>
              <w:t>Review strategies for individual students</w:t>
            </w:r>
          </w:p>
        </w:tc>
      </w:tr>
      <w:tr w:rsidR="00DC73AA" w14:paraId="3CB2A317" w14:textId="77777777" w:rsidTr="00FD095E">
        <w:tc>
          <w:tcPr>
            <w:tcW w:w="1745" w:type="dxa"/>
            <w:shd w:val="clear" w:color="auto" w:fill="8EAADB" w:themeFill="accent1" w:themeFillTint="99"/>
          </w:tcPr>
          <w:p w14:paraId="7EBC9464" w14:textId="5D955DE3" w:rsidR="00DC73AA" w:rsidRPr="0028068F" w:rsidRDefault="00DC73AA" w:rsidP="00FD095E">
            <w:pPr>
              <w:rPr>
                <w:rFonts w:ascii="Arial" w:hAnsi="Arial" w:cs="Arial"/>
                <w:b/>
              </w:rPr>
            </w:pPr>
            <w:r w:rsidRPr="0028068F">
              <w:rPr>
                <w:rFonts w:ascii="Arial" w:hAnsi="Arial" w:cs="Arial"/>
                <w:b/>
              </w:rPr>
              <w:t xml:space="preserve">Curriculum </w:t>
            </w:r>
            <w:r w:rsidR="00744034">
              <w:rPr>
                <w:rFonts w:ascii="Arial" w:hAnsi="Arial" w:cs="Arial"/>
                <w:b/>
              </w:rPr>
              <w:t>Review</w:t>
            </w:r>
          </w:p>
          <w:p w14:paraId="2395CE2B" w14:textId="77777777" w:rsidR="00DC73AA" w:rsidRPr="0028068F" w:rsidRDefault="00DC73AA" w:rsidP="00FD095E">
            <w:pPr>
              <w:rPr>
                <w:rFonts w:ascii="Arial" w:hAnsi="Arial" w:cs="Arial"/>
                <w:b/>
              </w:rPr>
            </w:pPr>
          </w:p>
        </w:tc>
        <w:tc>
          <w:tcPr>
            <w:tcW w:w="7611" w:type="dxa"/>
            <w:shd w:val="clear" w:color="auto" w:fill="BFBFBF" w:themeFill="background1" w:themeFillShade="BF"/>
          </w:tcPr>
          <w:p w14:paraId="45131B9E" w14:textId="1C2A0127" w:rsidR="00DC73AA" w:rsidRDefault="00DC73AA" w:rsidP="00FD095E">
            <w:pPr>
              <w:rPr>
                <w:rFonts w:ascii="Arial" w:hAnsi="Arial" w:cs="Arial"/>
              </w:rPr>
            </w:pPr>
            <w:r>
              <w:rPr>
                <w:rFonts w:ascii="Arial" w:hAnsi="Arial" w:cs="Arial"/>
              </w:rPr>
              <w:t xml:space="preserve">Paired book looks </w:t>
            </w:r>
          </w:p>
          <w:p w14:paraId="091747A1" w14:textId="44D56321" w:rsidR="00DC73AA" w:rsidRDefault="00DC73AA" w:rsidP="00FD095E">
            <w:pPr>
              <w:rPr>
                <w:rFonts w:ascii="Arial" w:hAnsi="Arial" w:cs="Arial"/>
              </w:rPr>
            </w:pPr>
            <w:r>
              <w:rPr>
                <w:rFonts w:ascii="Arial" w:hAnsi="Arial" w:cs="Arial"/>
              </w:rPr>
              <w:t xml:space="preserve">Visit </w:t>
            </w:r>
            <w:r w:rsidR="00745EFB">
              <w:rPr>
                <w:rFonts w:ascii="Arial" w:hAnsi="Arial" w:cs="Arial"/>
              </w:rPr>
              <w:t>reflections</w:t>
            </w:r>
          </w:p>
          <w:p w14:paraId="5D23AD0D" w14:textId="52D3685A" w:rsidR="002C003B" w:rsidRPr="002C69A2" w:rsidRDefault="00FD095E" w:rsidP="00900274">
            <w:pPr>
              <w:rPr>
                <w:rFonts w:ascii="Arial" w:hAnsi="Arial" w:cs="Arial"/>
              </w:rPr>
            </w:pPr>
            <w:r>
              <w:rPr>
                <w:rFonts w:ascii="Arial" w:hAnsi="Arial" w:cs="Arial"/>
              </w:rPr>
              <w:t>Staff voice</w:t>
            </w:r>
          </w:p>
        </w:tc>
      </w:tr>
    </w:tbl>
    <w:p w14:paraId="3EBB1961" w14:textId="77777777" w:rsidR="00B45C6E" w:rsidRDefault="00B45C6E">
      <w:pPr>
        <w:rPr>
          <w:rFonts w:ascii="Arial" w:hAnsi="Arial" w:cs="Arial"/>
          <w:b/>
          <w:bCs/>
          <w:sz w:val="24"/>
          <w:szCs w:val="24"/>
          <w:u w:val="single"/>
        </w:rPr>
      </w:pPr>
    </w:p>
    <w:p w14:paraId="7F868582" w14:textId="1D82D1E6" w:rsidR="00DC73AA" w:rsidRDefault="00D94F33">
      <w:pPr>
        <w:rPr>
          <w:rFonts w:ascii="Arial" w:hAnsi="Arial" w:cs="Arial"/>
          <w:b/>
          <w:bCs/>
          <w:sz w:val="24"/>
          <w:szCs w:val="24"/>
          <w:u w:val="single"/>
        </w:rPr>
      </w:pPr>
      <w:r>
        <w:rPr>
          <w:rFonts w:ascii="Arial" w:hAnsi="Arial" w:cs="Arial"/>
          <w:bCs/>
          <w:noProof/>
          <w:lang w:eastAsia="en-GB"/>
        </w:rPr>
        <mc:AlternateContent>
          <mc:Choice Requires="wps">
            <w:drawing>
              <wp:anchor distT="0" distB="0" distL="114300" distR="114300" simplePos="0" relativeHeight="251655680" behindDoc="0" locked="0" layoutInCell="1" allowOverlap="1" wp14:anchorId="34E2051D" wp14:editId="3D063A0A">
                <wp:simplePos x="0" y="0"/>
                <wp:positionH relativeFrom="margin">
                  <wp:posOffset>9525</wp:posOffset>
                </wp:positionH>
                <wp:positionV relativeFrom="paragraph">
                  <wp:posOffset>274321</wp:posOffset>
                </wp:positionV>
                <wp:extent cx="5953125" cy="1371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53125" cy="1371600"/>
                        </a:xfrm>
                        <a:prstGeom prst="rect">
                          <a:avLst/>
                        </a:prstGeom>
                        <a:solidFill>
                          <a:schemeClr val="lt1"/>
                        </a:solidFill>
                        <a:ln w="6350">
                          <a:solidFill>
                            <a:prstClr val="black"/>
                          </a:solidFill>
                        </a:ln>
                      </wps:spPr>
                      <wps:txbx>
                        <w:txbxContent>
                          <w:p w14:paraId="3D7FB509" w14:textId="77777777" w:rsidR="003A4B04" w:rsidRPr="0028068F" w:rsidRDefault="003A4B04" w:rsidP="00D94F33">
                            <w:pPr>
                              <w:rPr>
                                <w:rFonts w:ascii="Arial" w:hAnsi="Arial" w:cs="Arial"/>
                                <w:b/>
                                <w:bCs/>
                              </w:rPr>
                            </w:pPr>
                            <w:r w:rsidRPr="0028068F">
                              <w:rPr>
                                <w:rFonts w:ascii="Arial" w:hAnsi="Arial" w:cs="Arial"/>
                                <w:b/>
                                <w:bCs/>
                              </w:rPr>
                              <w:t>Staff Voice</w:t>
                            </w:r>
                          </w:p>
                          <w:p w14:paraId="6750F6BB" w14:textId="68D538D9" w:rsidR="003A4B04" w:rsidRDefault="003A4B04" w:rsidP="00D94F33">
                            <w:pPr>
                              <w:rPr>
                                <w:rFonts w:ascii="Arial" w:hAnsi="Arial" w:cs="Arial"/>
                              </w:rPr>
                            </w:pPr>
                            <w:r w:rsidRPr="0028068F">
                              <w:rPr>
                                <w:rFonts w:ascii="Arial" w:hAnsi="Arial" w:cs="Arial"/>
                              </w:rPr>
                              <w:t>98% agree / strongly agree</w:t>
                            </w:r>
                            <w:r>
                              <w:rPr>
                                <w:rFonts w:ascii="Arial" w:hAnsi="Arial" w:cs="Arial"/>
                              </w:rPr>
                              <w:t xml:space="preserve"> that t</w:t>
                            </w:r>
                            <w:r w:rsidRPr="0028068F">
                              <w:rPr>
                                <w:rFonts w:ascii="Arial" w:hAnsi="Arial" w:cs="Arial"/>
                              </w:rPr>
                              <w:t xml:space="preserve">he </w:t>
                            </w:r>
                            <w:r>
                              <w:rPr>
                                <w:rFonts w:ascii="Arial" w:hAnsi="Arial" w:cs="Arial"/>
                              </w:rPr>
                              <w:t>weekly teacher</w:t>
                            </w:r>
                            <w:r w:rsidRPr="0028068F">
                              <w:rPr>
                                <w:rFonts w:ascii="Arial" w:hAnsi="Arial" w:cs="Arial"/>
                              </w:rPr>
                              <w:t xml:space="preserve"> CPD sessions have had a direct impact on </w:t>
                            </w:r>
                            <w:r>
                              <w:rPr>
                                <w:rFonts w:ascii="Arial" w:hAnsi="Arial" w:cs="Arial"/>
                              </w:rPr>
                              <w:t>their</w:t>
                            </w:r>
                            <w:r w:rsidRPr="0028068F">
                              <w:rPr>
                                <w:rFonts w:ascii="Arial" w:hAnsi="Arial" w:cs="Arial"/>
                              </w:rPr>
                              <w:t xml:space="preserve"> practice.</w:t>
                            </w:r>
                          </w:p>
                          <w:p w14:paraId="389974CC" w14:textId="435F9DE3" w:rsidR="003A4B04" w:rsidRPr="00BD3A9A" w:rsidRDefault="003A4B04" w:rsidP="00D94F33">
                            <w:pPr>
                              <w:rPr>
                                <w:rFonts w:ascii="Arial" w:hAnsi="Arial" w:cs="Arial"/>
                              </w:rPr>
                            </w:pPr>
                            <w:r w:rsidRPr="00BD3A9A">
                              <w:rPr>
                                <w:rFonts w:ascii="Arial" w:hAnsi="Arial" w:cs="Arial"/>
                                <w:i/>
                                <w:iCs/>
                              </w:rPr>
                              <w:t>“It is always made clear how CPD sessions are linked to wider academic research and how this fits with the academy’s vision. This highlights why new strategies are so important</w:t>
                            </w:r>
                            <w:r>
                              <w:rPr>
                                <w:rFonts w:ascii="Arial" w:hAnsi="Arial" w:cs="Arial"/>
                                <w:i/>
                                <w:iCs/>
                              </w:rPr>
                              <w:t>.”</w:t>
                            </w:r>
                          </w:p>
                          <w:p w14:paraId="12FEEFB4" w14:textId="77777777" w:rsidR="003A4B04" w:rsidRPr="0028068F" w:rsidRDefault="003A4B04" w:rsidP="00D94F33">
                            <w:pPr>
                              <w:rPr>
                                <w:rFonts w:ascii="Arial" w:hAnsi="Arial" w:cs="Arial"/>
                              </w:rPr>
                            </w:pPr>
                          </w:p>
                          <w:p w14:paraId="1DB4AA4D" w14:textId="77777777" w:rsidR="003A4B04" w:rsidRDefault="003A4B04" w:rsidP="00D9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2051D" id="_x0000_s1040" type="#_x0000_t202" style="position:absolute;margin-left:.75pt;margin-top:21.6pt;width:468.75pt;height:10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" fillcolor="white [3201]" strokeweight=".5pt">
                <v:textbox>
                  <w:txbxContent>
                    <w:p w14:paraId="3D7FB509" w14:textId="77777777" w:rsidR="003A4B04" w:rsidRPr="0028068F" w:rsidRDefault="003A4B04" w:rsidP="00D94F33">
                      <w:pPr>
                        <w:rPr>
                          <w:rFonts w:ascii="Arial" w:hAnsi="Arial" w:cs="Arial"/>
                          <w:b/>
                          <w:bCs/>
                        </w:rPr>
                      </w:pPr>
                      <w:r w:rsidRPr="0028068F">
                        <w:rPr>
                          <w:rFonts w:ascii="Arial" w:hAnsi="Arial" w:cs="Arial"/>
                          <w:b/>
                          <w:bCs/>
                        </w:rPr>
                        <w:t>Staff Voice</w:t>
                      </w:r>
                    </w:p>
                    <w:p w14:paraId="6750F6BB" w14:textId="68D538D9" w:rsidR="003A4B04" w:rsidRDefault="003A4B04" w:rsidP="00D94F33">
                      <w:pPr>
                        <w:rPr>
                          <w:rFonts w:ascii="Arial" w:hAnsi="Arial" w:cs="Arial"/>
                        </w:rPr>
                      </w:pPr>
                      <w:r w:rsidRPr="0028068F">
                        <w:rPr>
                          <w:rFonts w:ascii="Arial" w:hAnsi="Arial" w:cs="Arial"/>
                        </w:rPr>
                        <w:t>98% agree / strongly agree</w:t>
                      </w:r>
                      <w:r>
                        <w:rPr>
                          <w:rFonts w:ascii="Arial" w:hAnsi="Arial" w:cs="Arial"/>
                        </w:rPr>
                        <w:t xml:space="preserve"> that t</w:t>
                      </w:r>
                      <w:r w:rsidRPr="0028068F">
                        <w:rPr>
                          <w:rFonts w:ascii="Arial" w:hAnsi="Arial" w:cs="Arial"/>
                        </w:rPr>
                        <w:t xml:space="preserve">he </w:t>
                      </w:r>
                      <w:r>
                        <w:rPr>
                          <w:rFonts w:ascii="Arial" w:hAnsi="Arial" w:cs="Arial"/>
                        </w:rPr>
                        <w:t>weekly teacher</w:t>
                      </w:r>
                      <w:r w:rsidRPr="0028068F">
                        <w:rPr>
                          <w:rFonts w:ascii="Arial" w:hAnsi="Arial" w:cs="Arial"/>
                        </w:rPr>
                        <w:t xml:space="preserve"> CPD sessions have had a direct impact on </w:t>
                      </w:r>
                      <w:r>
                        <w:rPr>
                          <w:rFonts w:ascii="Arial" w:hAnsi="Arial" w:cs="Arial"/>
                        </w:rPr>
                        <w:t>their</w:t>
                      </w:r>
                      <w:r w:rsidRPr="0028068F">
                        <w:rPr>
                          <w:rFonts w:ascii="Arial" w:hAnsi="Arial" w:cs="Arial"/>
                        </w:rPr>
                        <w:t xml:space="preserve"> practice.</w:t>
                      </w:r>
                    </w:p>
                    <w:p w14:paraId="389974CC" w14:textId="435F9DE3" w:rsidR="003A4B04" w:rsidRPr="00BD3A9A" w:rsidRDefault="003A4B04" w:rsidP="00D94F33">
                      <w:pPr>
                        <w:rPr>
                          <w:rFonts w:ascii="Arial" w:hAnsi="Arial" w:cs="Arial"/>
                        </w:rPr>
                      </w:pPr>
                      <w:r w:rsidRPr="00BD3A9A">
                        <w:rPr>
                          <w:rFonts w:ascii="Arial" w:hAnsi="Arial" w:cs="Arial"/>
                          <w:i/>
                          <w:iCs/>
                        </w:rPr>
                        <w:t>“It is always made clear how CPD sessions are linked to wider academic research and how this fits with the academy’s vision. This highlights why new strategies are so important</w:t>
                      </w:r>
                      <w:r>
                        <w:rPr>
                          <w:rFonts w:ascii="Arial" w:hAnsi="Arial" w:cs="Arial"/>
                          <w:i/>
                          <w:iCs/>
                        </w:rPr>
                        <w:t>.”</w:t>
                      </w:r>
                    </w:p>
                    <w:p w14:paraId="12FEEFB4" w14:textId="77777777" w:rsidR="003A4B04" w:rsidRPr="0028068F" w:rsidRDefault="003A4B04" w:rsidP="00D94F33">
                      <w:pPr>
                        <w:rPr>
                          <w:rFonts w:ascii="Arial" w:hAnsi="Arial" w:cs="Arial"/>
                        </w:rPr>
                      </w:pPr>
                    </w:p>
                    <w:p w14:paraId="1DB4AA4D" w14:textId="77777777" w:rsidR="003A4B04" w:rsidRDefault="003A4B04" w:rsidP="00D94F33"/>
                  </w:txbxContent>
                </v:textbox>
                <w10:wrap anchorx="margin"/>
              </v:shape>
            </w:pict>
          </mc:Fallback>
        </mc:AlternateContent>
      </w:r>
    </w:p>
    <w:p w14:paraId="028E9DE9" w14:textId="1F74E860" w:rsidR="00D94F33" w:rsidRDefault="00D94F33">
      <w:pPr>
        <w:rPr>
          <w:rFonts w:ascii="Arial" w:hAnsi="Arial" w:cs="Arial"/>
          <w:b/>
          <w:bCs/>
          <w:sz w:val="24"/>
          <w:szCs w:val="24"/>
          <w:u w:val="single"/>
        </w:rPr>
      </w:pPr>
    </w:p>
    <w:p w14:paraId="63200C7B" w14:textId="77777777" w:rsidR="00D94F33" w:rsidRDefault="00D94F33">
      <w:pPr>
        <w:rPr>
          <w:rFonts w:ascii="Arial" w:hAnsi="Arial" w:cs="Arial"/>
          <w:b/>
          <w:bCs/>
          <w:sz w:val="24"/>
          <w:szCs w:val="24"/>
          <w:u w:val="single"/>
        </w:rPr>
      </w:pPr>
    </w:p>
    <w:p w14:paraId="2EB4A8D2" w14:textId="77777777" w:rsidR="00D94F33" w:rsidRDefault="00D94F33">
      <w:pPr>
        <w:rPr>
          <w:rFonts w:ascii="Arial" w:hAnsi="Arial" w:cs="Arial"/>
          <w:b/>
          <w:bCs/>
        </w:rPr>
      </w:pPr>
    </w:p>
    <w:p w14:paraId="1423D82A" w14:textId="610560A6" w:rsidR="0028068F" w:rsidRDefault="0028068F">
      <w:pPr>
        <w:rPr>
          <w:rFonts w:ascii="Arial" w:hAnsi="Arial" w:cs="Arial"/>
          <w:b/>
          <w:bCs/>
          <w:sz w:val="24"/>
          <w:szCs w:val="24"/>
          <w:u w:val="single"/>
        </w:rPr>
      </w:pPr>
    </w:p>
    <w:p w14:paraId="7E860D81" w14:textId="77777777" w:rsidR="00AE7AC0" w:rsidRDefault="00AE7AC0" w:rsidP="00AE7AC0">
      <w:pPr>
        <w:rPr>
          <w:rFonts w:ascii="Arial" w:hAnsi="Arial" w:cs="Arial"/>
          <w:b/>
          <w:sz w:val="24"/>
          <w:szCs w:val="24"/>
          <w:u w:val="single"/>
        </w:rPr>
      </w:pPr>
    </w:p>
    <w:p w14:paraId="16F4C0EB" w14:textId="77777777" w:rsidR="00AE7AC0" w:rsidRDefault="00AE7AC0" w:rsidP="00AE7AC0">
      <w:pPr>
        <w:rPr>
          <w:rFonts w:ascii="Arial" w:hAnsi="Arial" w:cs="Arial"/>
          <w:b/>
          <w:sz w:val="24"/>
          <w:szCs w:val="24"/>
          <w:u w:val="single"/>
        </w:rPr>
      </w:pPr>
    </w:p>
    <w:p w14:paraId="6B504DDB" w14:textId="176480A4" w:rsidR="00AE7AC0" w:rsidRDefault="00AE7AC0" w:rsidP="00AE7AC0">
      <w:pPr>
        <w:rPr>
          <w:rFonts w:ascii="Arial" w:hAnsi="Arial" w:cs="Arial"/>
          <w:b/>
          <w:sz w:val="24"/>
          <w:szCs w:val="24"/>
          <w:u w:val="single"/>
        </w:rPr>
      </w:pPr>
    </w:p>
    <w:p w14:paraId="37B86FDB" w14:textId="3049ECED" w:rsidR="00AE7AC0" w:rsidRDefault="00AE7AC0" w:rsidP="00AE7AC0">
      <w:pPr>
        <w:rPr>
          <w:rFonts w:ascii="Arial" w:hAnsi="Arial" w:cs="Arial"/>
          <w:b/>
          <w:sz w:val="24"/>
          <w:szCs w:val="24"/>
          <w:u w:val="single"/>
        </w:rPr>
      </w:pPr>
      <w:r w:rsidRPr="005602F6">
        <w:rPr>
          <w:rFonts w:ascii="Arial" w:hAnsi="Arial" w:cs="Arial"/>
          <w:b/>
          <w:sz w:val="24"/>
          <w:szCs w:val="24"/>
          <w:u w:val="single"/>
        </w:rPr>
        <w:lastRenderedPageBreak/>
        <w:t>Practice</w:t>
      </w:r>
    </w:p>
    <w:p w14:paraId="39A7EB97" w14:textId="5A42DBC8" w:rsidR="00AE7AC0" w:rsidRPr="00177982" w:rsidRDefault="00AE7AC0" w:rsidP="00AE7AC0">
      <w:pPr>
        <w:rPr>
          <w:rFonts w:ascii="Arial" w:hAnsi="Arial" w:cs="Arial"/>
          <w:bCs/>
        </w:rPr>
      </w:pPr>
      <w:r w:rsidRPr="005602F6">
        <w:rPr>
          <w:rFonts w:ascii="Arial" w:hAnsi="Arial" w:cs="Arial"/>
          <w:bCs/>
        </w:rPr>
        <w:t>Aimed at:</w:t>
      </w:r>
      <w:r w:rsidRPr="005602F6">
        <w:rPr>
          <w:rFonts w:ascii="Arial" w:hAnsi="Arial" w:cs="Arial"/>
          <w:b/>
        </w:rPr>
        <w:t xml:space="preserve"> </w:t>
      </w:r>
      <w:r w:rsidR="001B121E" w:rsidRPr="00177982">
        <w:rPr>
          <w:rFonts w:ascii="Arial" w:hAnsi="Arial" w:cs="Arial"/>
          <w:bCs/>
        </w:rPr>
        <w:t>All staff</w:t>
      </w:r>
      <w:r w:rsidR="00177982" w:rsidRPr="00177982">
        <w:rPr>
          <w:rFonts w:ascii="Arial" w:hAnsi="Arial" w:cs="Arial"/>
          <w:bCs/>
        </w:rPr>
        <w:t xml:space="preserve"> </w:t>
      </w:r>
      <w:r w:rsidRPr="00177982">
        <w:rPr>
          <w:rFonts w:ascii="Arial" w:hAnsi="Arial" w:cs="Arial"/>
          <w:bCs/>
        </w:rPr>
        <w:t xml:space="preserve"> </w:t>
      </w:r>
    </w:p>
    <w:p w14:paraId="7A05E12F" w14:textId="48922F28" w:rsidR="00AE7AC0" w:rsidRDefault="00AE7AC0" w:rsidP="00AE7AC0">
      <w:pPr>
        <w:rPr>
          <w:rFonts w:ascii="Arial" w:hAnsi="Arial" w:cs="Arial"/>
          <w:bCs/>
        </w:rPr>
      </w:pPr>
      <w:r w:rsidRPr="005602F6">
        <w:rPr>
          <w:rFonts w:ascii="Arial" w:hAnsi="Arial" w:cs="Arial"/>
          <w:bCs/>
        </w:rPr>
        <w:t xml:space="preserve">Supporting the premise that practice makes permanent, </w:t>
      </w:r>
      <w:r w:rsidR="006F2FD0">
        <w:rPr>
          <w:rFonts w:ascii="Arial" w:hAnsi="Arial" w:cs="Arial"/>
          <w:bCs/>
        </w:rPr>
        <w:t>practice is an embedded part of CPD</w:t>
      </w:r>
      <w:r w:rsidR="00177982">
        <w:rPr>
          <w:rFonts w:ascii="Arial" w:hAnsi="Arial" w:cs="Arial"/>
          <w:bCs/>
        </w:rPr>
        <w:t xml:space="preserve"> and weekly pastoral CPD</w:t>
      </w:r>
      <w:r w:rsidR="006F2FD0">
        <w:rPr>
          <w:rFonts w:ascii="Arial" w:hAnsi="Arial" w:cs="Arial"/>
          <w:bCs/>
        </w:rPr>
        <w:t xml:space="preserve">. Sessions may be </w:t>
      </w:r>
      <w:r w:rsidRPr="005602F6">
        <w:rPr>
          <w:rFonts w:ascii="Arial" w:hAnsi="Arial" w:cs="Arial"/>
          <w:bCs/>
        </w:rPr>
        <w:t>suppo</w:t>
      </w:r>
      <w:r w:rsidR="006F2FD0">
        <w:rPr>
          <w:rFonts w:ascii="Arial" w:hAnsi="Arial" w:cs="Arial"/>
          <w:bCs/>
        </w:rPr>
        <w:t>rted by a script which clarify</w:t>
      </w:r>
      <w:r w:rsidRPr="005602F6">
        <w:rPr>
          <w:rFonts w:ascii="Arial" w:hAnsi="Arial" w:cs="Arial"/>
          <w:bCs/>
        </w:rPr>
        <w:t xml:space="preserve"> expectations of</w:t>
      </w:r>
      <w:r w:rsidR="006F2FD0">
        <w:rPr>
          <w:rFonts w:ascii="Arial" w:hAnsi="Arial" w:cs="Arial"/>
          <w:bCs/>
        </w:rPr>
        <w:t xml:space="preserve"> actions and language or a specified list of steps to success to meet the varying needs</w:t>
      </w:r>
      <w:r w:rsidR="00CB65C2">
        <w:rPr>
          <w:rFonts w:ascii="Arial" w:hAnsi="Arial" w:cs="Arial"/>
          <w:bCs/>
        </w:rPr>
        <w:t xml:space="preserve"> and / or levels of experience</w:t>
      </w:r>
      <w:r w:rsidR="006F2FD0">
        <w:rPr>
          <w:rFonts w:ascii="Arial" w:hAnsi="Arial" w:cs="Arial"/>
          <w:bCs/>
        </w:rPr>
        <w:t xml:space="preserve"> of our staff body.</w:t>
      </w:r>
    </w:p>
    <w:p w14:paraId="50FEA0DA" w14:textId="77777777" w:rsidR="00B45C6E" w:rsidRPr="005602F6" w:rsidRDefault="00B45C6E" w:rsidP="00AE7AC0"/>
    <w:tbl>
      <w:tblPr>
        <w:tblStyle w:val="TableGrid"/>
        <w:tblW w:w="0" w:type="auto"/>
        <w:tblLook w:val="04A0" w:firstRow="1" w:lastRow="0" w:firstColumn="1" w:lastColumn="0" w:noHBand="0" w:noVBand="1"/>
      </w:tblPr>
      <w:tblGrid>
        <w:gridCol w:w="2689"/>
        <w:gridCol w:w="6327"/>
      </w:tblGrid>
      <w:tr w:rsidR="00AE7AC0" w14:paraId="5C9A96E4" w14:textId="77777777" w:rsidTr="00AE7AC0">
        <w:tc>
          <w:tcPr>
            <w:tcW w:w="2689" w:type="dxa"/>
            <w:shd w:val="clear" w:color="auto" w:fill="8EAADB" w:themeFill="accent1" w:themeFillTint="99"/>
          </w:tcPr>
          <w:p w14:paraId="4E9CC667" w14:textId="77777777" w:rsidR="00AE7AC0" w:rsidRPr="00DC73AA" w:rsidRDefault="00AE7AC0" w:rsidP="00AE7AC0">
            <w:pPr>
              <w:rPr>
                <w:rFonts w:ascii="Arial" w:hAnsi="Arial" w:cs="Arial"/>
                <w:b/>
              </w:rPr>
            </w:pPr>
            <w:r w:rsidRPr="00DC73AA">
              <w:rPr>
                <w:rFonts w:ascii="Arial" w:hAnsi="Arial" w:cs="Arial"/>
                <w:b/>
              </w:rPr>
              <w:t>Practice Examples</w:t>
            </w:r>
          </w:p>
        </w:tc>
        <w:tc>
          <w:tcPr>
            <w:tcW w:w="6327" w:type="dxa"/>
            <w:shd w:val="clear" w:color="auto" w:fill="BFBFBF" w:themeFill="background1" w:themeFillShade="BF"/>
          </w:tcPr>
          <w:p w14:paraId="6F7440D8" w14:textId="77777777" w:rsidR="00AE7AC0" w:rsidRDefault="00AE7AC0" w:rsidP="00AE7AC0">
            <w:pPr>
              <w:rPr>
                <w:rFonts w:ascii="Arial" w:hAnsi="Arial" w:cs="Arial"/>
                <w:bCs/>
              </w:rPr>
            </w:pPr>
            <w:r>
              <w:rPr>
                <w:rFonts w:ascii="Arial" w:hAnsi="Arial" w:cs="Arial"/>
                <w:bCs/>
              </w:rPr>
              <w:t xml:space="preserve">Language of the </w:t>
            </w:r>
            <w:r w:rsidRPr="001D23FA">
              <w:rPr>
                <w:rFonts w:ascii="Arial" w:hAnsi="Arial" w:cs="Arial"/>
                <w:bCs/>
                <w:shd w:val="clear" w:color="auto" w:fill="BFBFBF" w:themeFill="background1" w:themeFillShade="BF"/>
              </w:rPr>
              <w:t>Lesson</w:t>
            </w:r>
          </w:p>
          <w:p w14:paraId="59E8A018" w14:textId="77777777" w:rsidR="00AE7AC0" w:rsidRDefault="00AE7AC0" w:rsidP="00AE7AC0">
            <w:pPr>
              <w:rPr>
                <w:rFonts w:ascii="Arial" w:hAnsi="Arial" w:cs="Arial"/>
                <w:bCs/>
              </w:rPr>
            </w:pPr>
            <w:r>
              <w:rPr>
                <w:rFonts w:ascii="Arial" w:hAnsi="Arial" w:cs="Arial"/>
                <w:bCs/>
              </w:rPr>
              <w:t>Learning Links</w:t>
            </w:r>
          </w:p>
          <w:p w14:paraId="4C529BD9" w14:textId="77777777" w:rsidR="00AE7AC0" w:rsidRDefault="00AE7AC0" w:rsidP="00AE7AC0">
            <w:pPr>
              <w:rPr>
                <w:rFonts w:ascii="Arial" w:hAnsi="Arial" w:cs="Arial"/>
                <w:bCs/>
              </w:rPr>
            </w:pPr>
            <w:r>
              <w:rPr>
                <w:rFonts w:ascii="Arial" w:hAnsi="Arial" w:cs="Arial"/>
                <w:bCs/>
              </w:rPr>
              <w:t>PCD</w:t>
            </w:r>
          </w:p>
          <w:p w14:paraId="1831B996" w14:textId="77777777" w:rsidR="00AE7AC0" w:rsidRDefault="00AE7AC0" w:rsidP="00AE7AC0">
            <w:pPr>
              <w:rPr>
                <w:rFonts w:ascii="Arial" w:hAnsi="Arial" w:cs="Arial"/>
                <w:bCs/>
              </w:rPr>
            </w:pPr>
            <w:r>
              <w:rPr>
                <w:rFonts w:ascii="Arial" w:hAnsi="Arial" w:cs="Arial"/>
                <w:bCs/>
              </w:rPr>
              <w:t>Tracking</w:t>
            </w:r>
          </w:p>
          <w:p w14:paraId="46A97C98" w14:textId="77777777" w:rsidR="00AE7AC0" w:rsidRDefault="00AE7AC0" w:rsidP="00AE7AC0">
            <w:pPr>
              <w:rPr>
                <w:rFonts w:ascii="Arial" w:hAnsi="Arial" w:cs="Arial"/>
                <w:bCs/>
              </w:rPr>
            </w:pPr>
            <w:r>
              <w:rPr>
                <w:rFonts w:ascii="Arial" w:hAnsi="Arial" w:cs="Arial"/>
                <w:bCs/>
              </w:rPr>
              <w:t>Think, Pair, Share</w:t>
            </w:r>
          </w:p>
          <w:p w14:paraId="6F1DA989" w14:textId="77777777" w:rsidR="00AE7AC0" w:rsidRDefault="00AE7AC0" w:rsidP="00AE7AC0">
            <w:pPr>
              <w:rPr>
                <w:rFonts w:ascii="Arial" w:hAnsi="Arial" w:cs="Arial"/>
                <w:bCs/>
              </w:rPr>
            </w:pPr>
            <w:r>
              <w:rPr>
                <w:rFonts w:ascii="Arial" w:hAnsi="Arial" w:cs="Arial"/>
                <w:bCs/>
              </w:rPr>
              <w:t xml:space="preserve">Entries </w:t>
            </w:r>
          </w:p>
          <w:p w14:paraId="5FFDD033" w14:textId="77777777" w:rsidR="00AE7AC0" w:rsidRDefault="00AE7AC0" w:rsidP="00AE7AC0">
            <w:pPr>
              <w:rPr>
                <w:rFonts w:ascii="Arial" w:hAnsi="Arial" w:cs="Arial"/>
                <w:bCs/>
              </w:rPr>
            </w:pPr>
            <w:r>
              <w:rPr>
                <w:rFonts w:ascii="Arial" w:hAnsi="Arial" w:cs="Arial"/>
                <w:bCs/>
              </w:rPr>
              <w:t>Exits</w:t>
            </w:r>
          </w:p>
          <w:p w14:paraId="27290FDE" w14:textId="77777777" w:rsidR="00AE7AC0" w:rsidRDefault="00AE7AC0" w:rsidP="00AE7AC0">
            <w:pPr>
              <w:rPr>
                <w:rFonts w:ascii="Arial" w:hAnsi="Arial" w:cs="Arial"/>
                <w:bCs/>
              </w:rPr>
            </w:pPr>
            <w:r>
              <w:rPr>
                <w:rFonts w:ascii="Arial" w:hAnsi="Arial" w:cs="Arial"/>
                <w:bCs/>
              </w:rPr>
              <w:t>Careers</w:t>
            </w:r>
          </w:p>
          <w:p w14:paraId="6D527B3B" w14:textId="6525F941" w:rsidR="00AE7AC0" w:rsidRDefault="00AE7AC0" w:rsidP="00AE7AC0">
            <w:pPr>
              <w:rPr>
                <w:rFonts w:ascii="Arial" w:hAnsi="Arial" w:cs="Arial"/>
                <w:bCs/>
              </w:rPr>
            </w:pPr>
            <w:r>
              <w:rPr>
                <w:rFonts w:ascii="Arial" w:hAnsi="Arial" w:cs="Arial"/>
                <w:bCs/>
              </w:rPr>
              <w:t>Attendance conversations</w:t>
            </w:r>
          </w:p>
          <w:p w14:paraId="7CD825B3" w14:textId="456BB7FA" w:rsidR="002C003B" w:rsidRDefault="002C003B" w:rsidP="00AE7AC0">
            <w:pPr>
              <w:rPr>
                <w:rFonts w:ascii="Arial" w:hAnsi="Arial" w:cs="Arial"/>
                <w:bCs/>
              </w:rPr>
            </w:pPr>
            <w:r>
              <w:rPr>
                <w:rFonts w:ascii="Arial" w:hAnsi="Arial" w:cs="Arial"/>
                <w:bCs/>
              </w:rPr>
              <w:t>Acknowledgement v</w:t>
            </w:r>
            <w:r w:rsidR="006F2FD0">
              <w:rPr>
                <w:rFonts w:ascii="Arial" w:hAnsi="Arial" w:cs="Arial"/>
                <w:bCs/>
              </w:rPr>
              <w:t>s</w:t>
            </w:r>
            <w:r>
              <w:rPr>
                <w:rFonts w:ascii="Arial" w:hAnsi="Arial" w:cs="Arial"/>
                <w:bCs/>
              </w:rPr>
              <w:t xml:space="preserve"> praise</w:t>
            </w:r>
          </w:p>
          <w:p w14:paraId="104E807F" w14:textId="77777777" w:rsidR="00AE7AC0" w:rsidRDefault="00AE7AC0" w:rsidP="00AE7AC0">
            <w:pPr>
              <w:rPr>
                <w:rFonts w:ascii="Arial" w:hAnsi="Arial" w:cs="Arial"/>
                <w:bCs/>
              </w:rPr>
            </w:pPr>
            <w:r>
              <w:rPr>
                <w:rFonts w:ascii="Arial" w:hAnsi="Arial" w:cs="Arial"/>
                <w:bCs/>
              </w:rPr>
              <w:t>Issuing Cs</w:t>
            </w:r>
          </w:p>
          <w:p w14:paraId="2EA43791" w14:textId="77777777" w:rsidR="00AE7AC0" w:rsidRDefault="00AE7AC0" w:rsidP="00AE7AC0">
            <w:pPr>
              <w:rPr>
                <w:rFonts w:ascii="Arial" w:hAnsi="Arial" w:cs="Arial"/>
                <w:bCs/>
              </w:rPr>
            </w:pPr>
            <w:r>
              <w:rPr>
                <w:rFonts w:ascii="Arial" w:hAnsi="Arial" w:cs="Arial"/>
                <w:bCs/>
              </w:rPr>
              <w:t>Reflection Image</w:t>
            </w:r>
          </w:p>
          <w:p w14:paraId="5A4322CA" w14:textId="4894645E" w:rsidR="00AE7AC0" w:rsidRDefault="00AE7AC0" w:rsidP="006F2FD0">
            <w:pPr>
              <w:rPr>
                <w:rFonts w:ascii="Arial" w:hAnsi="Arial" w:cs="Arial"/>
                <w:bCs/>
              </w:rPr>
            </w:pPr>
            <w:r>
              <w:rPr>
                <w:rFonts w:ascii="Arial" w:hAnsi="Arial" w:cs="Arial"/>
                <w:bCs/>
              </w:rPr>
              <w:t>The Pledge</w:t>
            </w:r>
          </w:p>
        </w:tc>
      </w:tr>
    </w:tbl>
    <w:p w14:paraId="319B9E2B" w14:textId="7C3CEE60" w:rsidR="00AE7AC0" w:rsidRDefault="00AE7AC0" w:rsidP="00AE7AC0">
      <w:pPr>
        <w:rPr>
          <w:rFonts w:ascii="Arial" w:hAnsi="Arial" w:cs="Arial"/>
          <w:bCs/>
        </w:rPr>
      </w:pPr>
    </w:p>
    <w:p w14:paraId="4891D1A9" w14:textId="77777777" w:rsidR="00B45C6E" w:rsidRDefault="00B45C6E" w:rsidP="00AE7AC0">
      <w:pPr>
        <w:rPr>
          <w:rFonts w:ascii="Arial" w:hAnsi="Arial" w:cs="Arial"/>
          <w:bCs/>
        </w:rPr>
      </w:pPr>
    </w:p>
    <w:p w14:paraId="3A0F9C55" w14:textId="77777777" w:rsidR="00AE7AC0" w:rsidRDefault="00AE7AC0" w:rsidP="00AE7AC0">
      <w:pPr>
        <w:rPr>
          <w:rFonts w:ascii="Arial" w:hAnsi="Arial" w:cs="Arial"/>
          <w:bCs/>
        </w:rPr>
      </w:pPr>
      <w:r>
        <w:rPr>
          <w:rFonts w:ascii="Arial" w:hAnsi="Arial" w:cs="Arial"/>
          <w:bCs/>
          <w:noProof/>
          <w:lang w:eastAsia="en-GB"/>
        </w:rPr>
        <mc:AlternateContent>
          <mc:Choice Requires="wps">
            <w:drawing>
              <wp:anchor distT="0" distB="0" distL="114300" distR="114300" simplePos="0" relativeHeight="251656704" behindDoc="0" locked="0" layoutInCell="1" allowOverlap="1" wp14:anchorId="3DA45B5B" wp14:editId="10610FF4">
                <wp:simplePos x="0" y="0"/>
                <wp:positionH relativeFrom="margin">
                  <wp:align>left</wp:align>
                </wp:positionH>
                <wp:positionV relativeFrom="paragraph">
                  <wp:posOffset>14703</wp:posOffset>
                </wp:positionV>
                <wp:extent cx="5724525" cy="2236763"/>
                <wp:effectExtent l="0" t="0" r="28575" b="11430"/>
                <wp:wrapNone/>
                <wp:docPr id="6" name="Text Box 6"/>
                <wp:cNvGraphicFramePr/>
                <a:graphic xmlns:a="http://schemas.openxmlformats.org/drawingml/2006/main">
                  <a:graphicData uri="http://schemas.microsoft.com/office/word/2010/wordprocessingShape">
                    <wps:wsp>
                      <wps:cNvSpPr txBox="1"/>
                      <wps:spPr>
                        <a:xfrm>
                          <a:off x="0" y="0"/>
                          <a:ext cx="5724525" cy="2236763"/>
                        </a:xfrm>
                        <a:prstGeom prst="rect">
                          <a:avLst/>
                        </a:prstGeom>
                        <a:solidFill>
                          <a:schemeClr val="lt1"/>
                        </a:solidFill>
                        <a:ln w="6350">
                          <a:solidFill>
                            <a:prstClr val="black"/>
                          </a:solidFill>
                        </a:ln>
                      </wps:spPr>
                      <wps:txbx>
                        <w:txbxContent>
                          <w:p w14:paraId="74AAB152" w14:textId="77777777" w:rsidR="003A4B04" w:rsidRPr="0028068F" w:rsidRDefault="003A4B04" w:rsidP="00AE7AC0">
                            <w:pPr>
                              <w:rPr>
                                <w:rFonts w:ascii="Arial" w:hAnsi="Arial" w:cs="Arial"/>
                                <w:b/>
                                <w:bCs/>
                              </w:rPr>
                            </w:pPr>
                            <w:r w:rsidRPr="0028068F">
                              <w:rPr>
                                <w:rFonts w:ascii="Arial" w:hAnsi="Arial" w:cs="Arial"/>
                                <w:b/>
                                <w:bCs/>
                              </w:rPr>
                              <w:t>Staff Voice</w:t>
                            </w:r>
                          </w:p>
                          <w:p w14:paraId="1A3E9540" w14:textId="77777777" w:rsidR="003A4B04" w:rsidRPr="00CB65C2" w:rsidRDefault="003A4B04" w:rsidP="00F066BE">
                            <w:pPr>
                              <w:rPr>
                                <w:rFonts w:ascii="Arial" w:hAnsi="Arial" w:cs="Arial"/>
                              </w:rPr>
                            </w:pPr>
                            <w:r w:rsidRPr="00CB65C2">
                              <w:rPr>
                                <w:rFonts w:ascii="Arial" w:hAnsi="Arial" w:cs="Arial"/>
                              </w:rPr>
                              <w:t xml:space="preserve">Practice sessions provide staff with the language necessary to best support our pupils. </w:t>
                            </w:r>
                            <w:r w:rsidRPr="00CB65C2">
                              <w:rPr>
                                <w:rFonts w:ascii="Arial" w:hAnsi="Arial" w:cs="Arial"/>
                                <w:b/>
                              </w:rPr>
                              <w:t>96% agree / strongly agree</w:t>
                            </w:r>
                          </w:p>
                          <w:p w14:paraId="3F77E12B" w14:textId="77777777" w:rsidR="003A4B04" w:rsidRPr="00CB65C2" w:rsidRDefault="003A4B04" w:rsidP="00F066BE">
                            <w:pPr>
                              <w:rPr>
                                <w:rFonts w:ascii="Arial" w:hAnsi="Arial" w:cs="Arial"/>
                              </w:rPr>
                            </w:pPr>
                            <w:r w:rsidRPr="00CB65C2">
                              <w:rPr>
                                <w:rFonts w:ascii="Arial" w:hAnsi="Arial" w:cs="Arial"/>
                              </w:rPr>
                              <w:t xml:space="preserve">Practice sessions have had a direct impact on the consistency of routines at TAG. </w:t>
                            </w:r>
                            <w:r w:rsidRPr="00CB65C2">
                              <w:rPr>
                                <w:rFonts w:ascii="Arial" w:hAnsi="Arial" w:cs="Arial"/>
                                <w:b/>
                              </w:rPr>
                              <w:t>100% agree / strongly agree</w:t>
                            </w:r>
                          </w:p>
                          <w:p w14:paraId="2FBA4CDD" w14:textId="75060443" w:rsidR="003A4B04" w:rsidRPr="00CB65C2" w:rsidRDefault="003A4B04" w:rsidP="00F066BE">
                            <w:pPr>
                              <w:rPr>
                                <w:rFonts w:ascii="Arial" w:hAnsi="Arial" w:cs="Arial"/>
                                <w:i/>
                                <w:iCs/>
                                <w:shd w:val="clear" w:color="auto" w:fill="FFFFFF"/>
                              </w:rPr>
                            </w:pPr>
                            <w:r w:rsidRPr="00CB65C2">
                              <w:rPr>
                                <w:rFonts w:ascii="Arial" w:hAnsi="Arial" w:cs="Arial"/>
                                <w:i/>
                                <w:iCs/>
                                <w:shd w:val="clear" w:color="auto" w:fill="FFFFFF"/>
                              </w:rPr>
                              <w:t xml:space="preserve"> “Scripts are a useful discussion point to reflect on our own practice and use within the department.”</w:t>
                            </w:r>
                          </w:p>
                          <w:p w14:paraId="40AF9A44" w14:textId="3FB124F2" w:rsidR="003A4B04" w:rsidRPr="00CB65C2" w:rsidRDefault="003A4B04" w:rsidP="00BD3A9A">
                            <w:pPr>
                              <w:rPr>
                                <w:rFonts w:ascii="Arial" w:hAnsi="Arial" w:cs="Arial"/>
                                <w:i/>
                                <w:iCs/>
                                <w:shd w:val="clear" w:color="auto" w:fill="FFFFFF"/>
                              </w:rPr>
                            </w:pPr>
                            <w:r w:rsidRPr="00CB65C2">
                              <w:rPr>
                                <w:rFonts w:ascii="Arial" w:eastAsia="Times New Roman" w:hAnsi="Arial" w:cs="Arial"/>
                                <w:i/>
                                <w:color w:val="000000"/>
                                <w:lang w:eastAsia="en-GB"/>
                              </w:rPr>
                              <w:t>“I think the rationale behind why the change in language needs to occur which is always brilliantly shared with staff in CPD is more effective in shifting habits.”</w:t>
                            </w:r>
                          </w:p>
                          <w:p w14:paraId="5F1EA04C" w14:textId="77777777" w:rsidR="003A4B04" w:rsidRDefault="003A4B04" w:rsidP="00AE7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45B5B" id="Text Box 6" o:spid="_x0000_s1041" type="#_x0000_t202" style="position:absolute;margin-left:0;margin-top:1.15pt;width:450.75pt;height:176.1pt;z-index:251656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" fillcolor="white [3201]" strokeweight=".5pt">
                <v:textbox>
                  <w:txbxContent>
                    <w:p w14:paraId="74AAB152" w14:textId="77777777" w:rsidR="003A4B04" w:rsidRPr="0028068F" w:rsidRDefault="003A4B04" w:rsidP="00AE7AC0">
                      <w:pPr>
                        <w:rPr>
                          <w:rFonts w:ascii="Arial" w:hAnsi="Arial" w:cs="Arial"/>
                          <w:b/>
                          <w:bCs/>
                        </w:rPr>
                      </w:pPr>
                      <w:r w:rsidRPr="0028068F">
                        <w:rPr>
                          <w:rFonts w:ascii="Arial" w:hAnsi="Arial" w:cs="Arial"/>
                          <w:b/>
                          <w:bCs/>
                        </w:rPr>
                        <w:t>Staff Voice</w:t>
                      </w:r>
                    </w:p>
                    <w:p w14:paraId="1A3E9540" w14:textId="77777777" w:rsidR="003A4B04" w:rsidRPr="00CB65C2" w:rsidRDefault="003A4B04" w:rsidP="00F066BE">
                      <w:pPr>
                        <w:rPr>
                          <w:rFonts w:ascii="Arial" w:hAnsi="Arial" w:cs="Arial"/>
                        </w:rPr>
                      </w:pPr>
                      <w:r w:rsidRPr="00CB65C2">
                        <w:rPr>
                          <w:rFonts w:ascii="Arial" w:hAnsi="Arial" w:cs="Arial"/>
                        </w:rPr>
                        <w:t xml:space="preserve">Practice sessions provide staff with the language necessary to best support our pupils. </w:t>
                      </w:r>
                      <w:r w:rsidRPr="00CB65C2">
                        <w:rPr>
                          <w:rFonts w:ascii="Arial" w:hAnsi="Arial" w:cs="Arial"/>
                          <w:b/>
                        </w:rPr>
                        <w:t>96% agree / strongly agree</w:t>
                      </w:r>
                    </w:p>
                    <w:p w14:paraId="3F77E12B" w14:textId="77777777" w:rsidR="003A4B04" w:rsidRPr="00CB65C2" w:rsidRDefault="003A4B04" w:rsidP="00F066BE">
                      <w:pPr>
                        <w:rPr>
                          <w:rFonts w:ascii="Arial" w:hAnsi="Arial" w:cs="Arial"/>
                        </w:rPr>
                      </w:pPr>
                      <w:r w:rsidRPr="00CB65C2">
                        <w:rPr>
                          <w:rFonts w:ascii="Arial" w:hAnsi="Arial" w:cs="Arial"/>
                        </w:rPr>
                        <w:t xml:space="preserve">Practice sessions have had a direct impact on the consistency of routines at TAG. </w:t>
                      </w:r>
                      <w:r w:rsidRPr="00CB65C2">
                        <w:rPr>
                          <w:rFonts w:ascii="Arial" w:hAnsi="Arial" w:cs="Arial"/>
                          <w:b/>
                        </w:rPr>
                        <w:t>100% agree / strongly agree</w:t>
                      </w:r>
                    </w:p>
                    <w:p w14:paraId="2FBA4CDD" w14:textId="75060443" w:rsidR="003A4B04" w:rsidRPr="00CB65C2" w:rsidRDefault="003A4B04" w:rsidP="00F066BE">
                      <w:pPr>
                        <w:rPr>
                          <w:rFonts w:ascii="Arial" w:hAnsi="Arial" w:cs="Arial"/>
                          <w:i/>
                          <w:iCs/>
                          <w:shd w:val="clear" w:color="auto" w:fill="FFFFFF"/>
                        </w:rPr>
                      </w:pPr>
                      <w:r w:rsidRPr="00CB65C2">
                        <w:rPr>
                          <w:rFonts w:ascii="Arial" w:hAnsi="Arial" w:cs="Arial"/>
                          <w:i/>
                          <w:iCs/>
                          <w:shd w:val="clear" w:color="auto" w:fill="FFFFFF"/>
                        </w:rPr>
                        <w:t xml:space="preserve"> “Scripts are a useful discussion point to reflect on our own practice and use within the department.”</w:t>
                      </w:r>
                    </w:p>
                    <w:p w14:paraId="40AF9A44" w14:textId="3FB124F2" w:rsidR="003A4B04" w:rsidRPr="00CB65C2" w:rsidRDefault="003A4B04" w:rsidP="00BD3A9A">
                      <w:pPr>
                        <w:rPr>
                          <w:rFonts w:ascii="Arial" w:hAnsi="Arial" w:cs="Arial"/>
                          <w:i/>
                          <w:iCs/>
                          <w:shd w:val="clear" w:color="auto" w:fill="FFFFFF"/>
                        </w:rPr>
                      </w:pPr>
                      <w:r w:rsidRPr="00CB65C2">
                        <w:rPr>
                          <w:rFonts w:ascii="Arial" w:eastAsia="Times New Roman" w:hAnsi="Arial" w:cs="Arial"/>
                          <w:i/>
                          <w:color w:val="000000"/>
                          <w:lang w:eastAsia="en-GB"/>
                        </w:rPr>
                        <w:t>“I think the rationale behind why the change in language needs to occur which is always brilliantly shared with staff in CPD is more effective in shifting habits.”</w:t>
                      </w:r>
                    </w:p>
                    <w:p w14:paraId="5F1EA04C" w14:textId="77777777" w:rsidR="003A4B04" w:rsidRDefault="003A4B04" w:rsidP="00AE7AC0"/>
                  </w:txbxContent>
                </v:textbox>
                <w10:wrap anchorx="margin"/>
              </v:shape>
            </w:pict>
          </mc:Fallback>
        </mc:AlternateContent>
      </w:r>
    </w:p>
    <w:p w14:paraId="03ED3203" w14:textId="77777777" w:rsidR="00AE7AC0" w:rsidRDefault="00AE7AC0" w:rsidP="00AE7AC0">
      <w:pPr>
        <w:rPr>
          <w:rFonts w:ascii="Arial" w:hAnsi="Arial" w:cs="Arial"/>
          <w:bCs/>
        </w:rPr>
      </w:pPr>
    </w:p>
    <w:p w14:paraId="26599F64" w14:textId="77777777" w:rsidR="00AE7AC0" w:rsidRDefault="00AE7AC0">
      <w:pPr>
        <w:rPr>
          <w:rFonts w:ascii="Arial" w:hAnsi="Arial" w:cs="Arial"/>
          <w:b/>
          <w:bCs/>
          <w:sz w:val="24"/>
          <w:szCs w:val="24"/>
          <w:u w:val="single"/>
        </w:rPr>
      </w:pPr>
    </w:p>
    <w:p w14:paraId="16885AEE" w14:textId="77777777" w:rsidR="00AE7AC0" w:rsidRDefault="00AE7AC0">
      <w:pPr>
        <w:rPr>
          <w:rFonts w:ascii="Arial" w:hAnsi="Arial" w:cs="Arial"/>
          <w:b/>
          <w:bCs/>
          <w:sz w:val="24"/>
          <w:szCs w:val="24"/>
          <w:u w:val="single"/>
        </w:rPr>
      </w:pPr>
    </w:p>
    <w:p w14:paraId="7FAB59E3" w14:textId="77777777" w:rsidR="00AE7AC0" w:rsidRDefault="00AE7AC0">
      <w:pPr>
        <w:rPr>
          <w:rFonts w:ascii="Arial" w:hAnsi="Arial" w:cs="Arial"/>
          <w:b/>
          <w:bCs/>
          <w:sz w:val="24"/>
          <w:szCs w:val="24"/>
          <w:u w:val="single"/>
        </w:rPr>
      </w:pPr>
    </w:p>
    <w:p w14:paraId="2E29E489" w14:textId="77777777" w:rsidR="00AE7AC0" w:rsidRDefault="00AE7AC0">
      <w:pPr>
        <w:rPr>
          <w:rFonts w:ascii="Arial" w:hAnsi="Arial" w:cs="Arial"/>
          <w:b/>
          <w:bCs/>
          <w:sz w:val="24"/>
          <w:szCs w:val="24"/>
          <w:u w:val="single"/>
        </w:rPr>
      </w:pPr>
    </w:p>
    <w:p w14:paraId="6CBA41BC" w14:textId="77777777" w:rsidR="00AE7AC0" w:rsidRDefault="00AE7AC0">
      <w:pPr>
        <w:rPr>
          <w:rFonts w:ascii="Arial" w:hAnsi="Arial" w:cs="Arial"/>
          <w:b/>
          <w:bCs/>
          <w:sz w:val="24"/>
          <w:szCs w:val="24"/>
          <w:u w:val="single"/>
        </w:rPr>
      </w:pPr>
    </w:p>
    <w:p w14:paraId="2224F8C0" w14:textId="77777777" w:rsidR="00AE7AC0" w:rsidRDefault="00AE7AC0">
      <w:pPr>
        <w:rPr>
          <w:rFonts w:ascii="Arial" w:hAnsi="Arial" w:cs="Arial"/>
          <w:b/>
          <w:bCs/>
          <w:sz w:val="24"/>
          <w:szCs w:val="24"/>
          <w:u w:val="single"/>
        </w:rPr>
      </w:pPr>
    </w:p>
    <w:p w14:paraId="48B0AB6C" w14:textId="77777777" w:rsidR="00AE7AC0" w:rsidRDefault="00AE7AC0">
      <w:pPr>
        <w:rPr>
          <w:rFonts w:ascii="Arial" w:hAnsi="Arial" w:cs="Arial"/>
          <w:b/>
          <w:bCs/>
          <w:sz w:val="24"/>
          <w:szCs w:val="24"/>
          <w:u w:val="single"/>
        </w:rPr>
      </w:pPr>
    </w:p>
    <w:p w14:paraId="519ABF07" w14:textId="77777777" w:rsidR="00AE7AC0" w:rsidRDefault="00AE7AC0">
      <w:pPr>
        <w:rPr>
          <w:rFonts w:ascii="Arial" w:hAnsi="Arial" w:cs="Arial"/>
          <w:b/>
          <w:bCs/>
          <w:sz w:val="24"/>
          <w:szCs w:val="24"/>
          <w:u w:val="single"/>
        </w:rPr>
      </w:pPr>
    </w:p>
    <w:p w14:paraId="34431CFF" w14:textId="66DF2493" w:rsidR="00AE7AC0" w:rsidRDefault="00AE7AC0">
      <w:pPr>
        <w:rPr>
          <w:rFonts w:ascii="Arial" w:hAnsi="Arial" w:cs="Arial"/>
          <w:b/>
          <w:bCs/>
          <w:sz w:val="24"/>
          <w:szCs w:val="24"/>
          <w:u w:val="single"/>
        </w:rPr>
      </w:pPr>
    </w:p>
    <w:p w14:paraId="198AF997" w14:textId="77777777" w:rsidR="00D0179A" w:rsidRDefault="00D0179A">
      <w:pPr>
        <w:rPr>
          <w:rFonts w:ascii="Arial" w:hAnsi="Arial" w:cs="Arial"/>
          <w:b/>
          <w:bCs/>
          <w:sz w:val="24"/>
          <w:szCs w:val="24"/>
          <w:u w:val="single"/>
        </w:rPr>
      </w:pPr>
    </w:p>
    <w:p w14:paraId="60B19881" w14:textId="32FAAF54" w:rsidR="00AE7AC0" w:rsidRDefault="00AE7AC0">
      <w:pPr>
        <w:rPr>
          <w:rFonts w:ascii="Arial" w:hAnsi="Arial" w:cs="Arial"/>
          <w:b/>
          <w:bCs/>
          <w:sz w:val="24"/>
          <w:szCs w:val="24"/>
          <w:u w:val="single"/>
        </w:rPr>
      </w:pPr>
    </w:p>
    <w:p w14:paraId="562501B5" w14:textId="293C3BD0" w:rsidR="002C003B" w:rsidRDefault="002C003B">
      <w:pPr>
        <w:rPr>
          <w:rFonts w:ascii="Arial" w:hAnsi="Arial" w:cs="Arial"/>
          <w:b/>
          <w:bCs/>
          <w:sz w:val="24"/>
          <w:szCs w:val="24"/>
          <w:u w:val="single"/>
        </w:rPr>
      </w:pPr>
    </w:p>
    <w:p w14:paraId="06CF5E87" w14:textId="77777777" w:rsidR="002C003B" w:rsidRDefault="002C003B">
      <w:pPr>
        <w:rPr>
          <w:rFonts w:ascii="Arial" w:hAnsi="Arial" w:cs="Arial"/>
          <w:b/>
          <w:bCs/>
          <w:sz w:val="24"/>
          <w:szCs w:val="24"/>
          <w:u w:val="single"/>
        </w:rPr>
      </w:pPr>
    </w:p>
    <w:p w14:paraId="730B270E" w14:textId="77777777" w:rsidR="00AE7AC0" w:rsidRDefault="00AE7AC0">
      <w:pPr>
        <w:rPr>
          <w:rFonts w:ascii="Arial" w:hAnsi="Arial" w:cs="Arial"/>
          <w:b/>
          <w:bCs/>
          <w:sz w:val="24"/>
          <w:szCs w:val="24"/>
          <w:u w:val="single"/>
        </w:rPr>
      </w:pPr>
    </w:p>
    <w:p w14:paraId="06F48A09" w14:textId="16AE71B5" w:rsidR="00B036A4" w:rsidRDefault="004022FB">
      <w:pPr>
        <w:rPr>
          <w:rFonts w:ascii="Arial" w:hAnsi="Arial" w:cs="Arial"/>
          <w:b/>
          <w:bCs/>
          <w:sz w:val="24"/>
          <w:szCs w:val="24"/>
          <w:u w:val="single"/>
        </w:rPr>
      </w:pPr>
      <w:r>
        <w:rPr>
          <w:rFonts w:ascii="Arial" w:hAnsi="Arial" w:cs="Arial"/>
          <w:b/>
          <w:bCs/>
          <w:sz w:val="24"/>
          <w:szCs w:val="24"/>
          <w:u w:val="single"/>
        </w:rPr>
        <w:lastRenderedPageBreak/>
        <w:t>Subject Specific</w:t>
      </w:r>
      <w:r w:rsidR="00DC73AA" w:rsidRPr="00DC73AA">
        <w:rPr>
          <w:rFonts w:ascii="Arial" w:hAnsi="Arial" w:cs="Arial"/>
          <w:b/>
          <w:bCs/>
          <w:sz w:val="24"/>
          <w:szCs w:val="24"/>
          <w:u w:val="single"/>
        </w:rPr>
        <w:t xml:space="preserve"> CPD</w:t>
      </w:r>
    </w:p>
    <w:p w14:paraId="19EC7372" w14:textId="2C6E8FAA" w:rsidR="006A14C1" w:rsidRPr="005602F6" w:rsidRDefault="006A14C1" w:rsidP="006A14C1">
      <w:pPr>
        <w:rPr>
          <w:rFonts w:ascii="Arial" w:hAnsi="Arial" w:cs="Arial"/>
          <w:b/>
        </w:rPr>
      </w:pPr>
      <w:r w:rsidRPr="005602F6">
        <w:rPr>
          <w:rFonts w:ascii="Arial" w:hAnsi="Arial" w:cs="Arial"/>
          <w:bCs/>
        </w:rPr>
        <w:t>Aimed at:</w:t>
      </w:r>
      <w:r w:rsidRPr="005602F6">
        <w:rPr>
          <w:rFonts w:ascii="Arial" w:hAnsi="Arial" w:cs="Arial"/>
          <w:b/>
        </w:rPr>
        <w:t xml:space="preserve"> </w:t>
      </w:r>
      <w:r w:rsidRPr="005602F6">
        <w:rPr>
          <w:rFonts w:ascii="Arial" w:hAnsi="Arial" w:cs="Arial"/>
          <w:bCs/>
        </w:rPr>
        <w:t>Teaching Staff</w:t>
      </w:r>
      <w:r>
        <w:rPr>
          <w:rFonts w:ascii="Arial" w:hAnsi="Arial" w:cs="Arial"/>
          <w:bCs/>
        </w:rPr>
        <w:t xml:space="preserve">, </w:t>
      </w:r>
      <w:r w:rsidRPr="005602F6">
        <w:rPr>
          <w:rFonts w:ascii="Arial" w:hAnsi="Arial" w:cs="Arial"/>
          <w:bCs/>
        </w:rPr>
        <w:t>Curriculum Tutors and Learning Mentors</w:t>
      </w:r>
    </w:p>
    <w:p w14:paraId="396F34BD" w14:textId="07CD77C3" w:rsidR="00DC73AA" w:rsidRDefault="004022FB">
      <w:pPr>
        <w:rPr>
          <w:rFonts w:ascii="Arial" w:hAnsi="Arial" w:cs="Arial"/>
          <w:bCs/>
        </w:rPr>
      </w:pPr>
      <w:r>
        <w:rPr>
          <w:rFonts w:ascii="Arial" w:hAnsi="Arial" w:cs="Arial"/>
          <w:bCs/>
        </w:rPr>
        <w:t xml:space="preserve">This regularly </w:t>
      </w:r>
      <w:r w:rsidR="00DC73AA" w:rsidRPr="00DC73AA">
        <w:rPr>
          <w:rFonts w:ascii="Arial" w:hAnsi="Arial" w:cs="Arial"/>
          <w:bCs/>
        </w:rPr>
        <w:t xml:space="preserve">scheduled </w:t>
      </w:r>
      <w:r w:rsidR="00371DC6">
        <w:rPr>
          <w:rFonts w:ascii="Arial" w:hAnsi="Arial" w:cs="Arial"/>
          <w:bCs/>
        </w:rPr>
        <w:t xml:space="preserve">twilight </w:t>
      </w:r>
      <w:r>
        <w:rPr>
          <w:rFonts w:ascii="Arial" w:hAnsi="Arial" w:cs="Arial"/>
          <w:bCs/>
        </w:rPr>
        <w:t xml:space="preserve">CPD </w:t>
      </w:r>
      <w:r w:rsidR="00DC73AA" w:rsidRPr="00DC73AA">
        <w:rPr>
          <w:rFonts w:ascii="Arial" w:hAnsi="Arial" w:cs="Arial"/>
          <w:bCs/>
        </w:rPr>
        <w:t xml:space="preserve">for curriculum areas focused on developing and enhancing </w:t>
      </w:r>
      <w:r w:rsidR="00745EFB">
        <w:rPr>
          <w:rFonts w:ascii="Arial" w:hAnsi="Arial" w:cs="Arial"/>
          <w:bCs/>
        </w:rPr>
        <w:t xml:space="preserve">their curriculum and the </w:t>
      </w:r>
      <w:r w:rsidR="00DC73AA" w:rsidRPr="00DC73AA">
        <w:rPr>
          <w:rFonts w:ascii="Arial" w:hAnsi="Arial" w:cs="Arial"/>
          <w:bCs/>
        </w:rPr>
        <w:t>subject expertise and pedagogy</w:t>
      </w:r>
      <w:r w:rsidR="00745EFB">
        <w:rPr>
          <w:rFonts w:ascii="Arial" w:hAnsi="Arial" w:cs="Arial"/>
          <w:bCs/>
        </w:rPr>
        <w:t xml:space="preserve"> of their teams</w:t>
      </w:r>
      <w:r w:rsidR="00DC73AA" w:rsidRPr="00DC73AA">
        <w:rPr>
          <w:rFonts w:ascii="Arial" w:hAnsi="Arial" w:cs="Arial"/>
          <w:bCs/>
        </w:rPr>
        <w:t>.</w:t>
      </w:r>
      <w:r w:rsidR="00DC73AA">
        <w:rPr>
          <w:rFonts w:ascii="Arial" w:hAnsi="Arial" w:cs="Arial"/>
          <w:bCs/>
        </w:rPr>
        <w:t xml:space="preserve"> CLs </w:t>
      </w:r>
      <w:r w:rsidR="006A14C1">
        <w:rPr>
          <w:rFonts w:ascii="Arial" w:hAnsi="Arial" w:cs="Arial"/>
          <w:bCs/>
        </w:rPr>
        <w:t>plan this CPD to meet the needs of their Faculty Improvement Plan as well as the needs of their staff.</w:t>
      </w:r>
      <w:r w:rsidR="00FD095E">
        <w:rPr>
          <w:rFonts w:ascii="Arial" w:hAnsi="Arial" w:cs="Arial"/>
          <w:bCs/>
        </w:rPr>
        <w:t xml:space="preserve"> Plans are continually reviewed based on the quality assurance feedback gained including that from curriculum reviews – lesson visits, book looks, staff and student voice.</w:t>
      </w:r>
    </w:p>
    <w:p w14:paraId="4026AC8C" w14:textId="77777777" w:rsidR="00B45C6E" w:rsidRDefault="00B45C6E">
      <w:pPr>
        <w:rPr>
          <w:rFonts w:ascii="Arial" w:hAnsi="Arial" w:cs="Arial"/>
          <w:bCs/>
        </w:rPr>
      </w:pPr>
    </w:p>
    <w:tbl>
      <w:tblPr>
        <w:tblStyle w:val="TableGrid"/>
        <w:tblW w:w="0" w:type="auto"/>
        <w:tblLook w:val="04A0" w:firstRow="1" w:lastRow="0" w:firstColumn="1" w:lastColumn="0" w:noHBand="0" w:noVBand="1"/>
      </w:tblPr>
      <w:tblGrid>
        <w:gridCol w:w="2689"/>
        <w:gridCol w:w="6327"/>
      </w:tblGrid>
      <w:tr w:rsidR="006A14C1" w14:paraId="53B8D1D2" w14:textId="77777777" w:rsidTr="00FD095E">
        <w:tc>
          <w:tcPr>
            <w:tcW w:w="2689" w:type="dxa"/>
            <w:shd w:val="clear" w:color="auto" w:fill="8EAADB" w:themeFill="accent1" w:themeFillTint="99"/>
          </w:tcPr>
          <w:p w14:paraId="2A5FB910" w14:textId="65B7824A" w:rsidR="006A14C1" w:rsidRPr="00DC73AA" w:rsidRDefault="006A14C1" w:rsidP="00FD095E">
            <w:pPr>
              <w:rPr>
                <w:rFonts w:ascii="Arial" w:hAnsi="Arial" w:cs="Arial"/>
                <w:b/>
              </w:rPr>
            </w:pPr>
            <w:r w:rsidRPr="00DC73AA">
              <w:rPr>
                <w:rFonts w:ascii="Arial" w:hAnsi="Arial" w:cs="Arial"/>
                <w:b/>
              </w:rPr>
              <w:t>Examples</w:t>
            </w:r>
          </w:p>
        </w:tc>
        <w:tc>
          <w:tcPr>
            <w:tcW w:w="6327" w:type="dxa"/>
            <w:shd w:val="clear" w:color="auto" w:fill="BFBFBF" w:themeFill="background1" w:themeFillShade="BF"/>
          </w:tcPr>
          <w:p w14:paraId="7C82CB2E" w14:textId="13223E7E" w:rsidR="00AC1CF6" w:rsidRDefault="00AC1CF6" w:rsidP="006A14C1">
            <w:pPr>
              <w:rPr>
                <w:rFonts w:ascii="Arial" w:hAnsi="Arial" w:cs="Arial"/>
              </w:rPr>
            </w:pPr>
            <w:r>
              <w:rPr>
                <w:rFonts w:ascii="Arial" w:hAnsi="Arial" w:cs="Arial"/>
              </w:rPr>
              <w:t>Areas identified in curriculum review – subject pedagogy / aspects of curriculum delivery / development / planning</w:t>
            </w:r>
          </w:p>
          <w:p w14:paraId="334A8C9A" w14:textId="3BDF1794" w:rsidR="006A14C1" w:rsidRDefault="006A14C1" w:rsidP="006A14C1">
            <w:pPr>
              <w:rPr>
                <w:rFonts w:ascii="Arial" w:hAnsi="Arial" w:cs="Arial"/>
              </w:rPr>
            </w:pPr>
            <w:r w:rsidRPr="002C69A2">
              <w:rPr>
                <w:rFonts w:ascii="Arial" w:hAnsi="Arial" w:cs="Arial"/>
              </w:rPr>
              <w:t>Joint planning</w:t>
            </w:r>
          </w:p>
          <w:p w14:paraId="78986C6B" w14:textId="34EEE3C2" w:rsidR="00EB72E3" w:rsidRDefault="00EB72E3" w:rsidP="006A14C1">
            <w:pPr>
              <w:rPr>
                <w:rFonts w:ascii="Arial" w:hAnsi="Arial" w:cs="Arial"/>
              </w:rPr>
            </w:pPr>
            <w:r>
              <w:rPr>
                <w:rFonts w:ascii="Arial" w:hAnsi="Arial" w:cs="Arial"/>
              </w:rPr>
              <w:t>Subject knowledge development</w:t>
            </w:r>
          </w:p>
          <w:p w14:paraId="4BA46590" w14:textId="3DC6A311" w:rsidR="00D0179A" w:rsidRPr="002C69A2" w:rsidRDefault="00D0179A" w:rsidP="006A14C1">
            <w:pPr>
              <w:rPr>
                <w:rFonts w:ascii="Arial" w:hAnsi="Arial" w:cs="Arial"/>
              </w:rPr>
            </w:pPr>
            <w:r>
              <w:rPr>
                <w:rFonts w:ascii="Arial" w:hAnsi="Arial" w:cs="Arial"/>
              </w:rPr>
              <w:t>Engage with research</w:t>
            </w:r>
          </w:p>
          <w:p w14:paraId="4E00AD9C" w14:textId="77777777" w:rsidR="006A14C1" w:rsidRPr="002C69A2" w:rsidRDefault="006A14C1" w:rsidP="006A14C1">
            <w:pPr>
              <w:rPr>
                <w:rFonts w:ascii="Arial" w:hAnsi="Arial" w:cs="Arial"/>
              </w:rPr>
            </w:pPr>
            <w:r w:rsidRPr="002C69A2">
              <w:rPr>
                <w:rFonts w:ascii="Arial" w:hAnsi="Arial" w:cs="Arial"/>
              </w:rPr>
              <w:t>Topic seminars</w:t>
            </w:r>
          </w:p>
          <w:p w14:paraId="3B3AE29E" w14:textId="43DE1B67" w:rsidR="006A14C1" w:rsidRDefault="006A14C1" w:rsidP="006A14C1">
            <w:pPr>
              <w:rPr>
                <w:rFonts w:ascii="Arial" w:hAnsi="Arial" w:cs="Arial"/>
                <w:bCs/>
              </w:rPr>
            </w:pPr>
            <w:r w:rsidRPr="002C69A2">
              <w:rPr>
                <w:rFonts w:ascii="Arial" w:hAnsi="Arial" w:cs="Arial"/>
              </w:rPr>
              <w:t>Cross-curricular opportunities</w:t>
            </w:r>
          </w:p>
          <w:p w14:paraId="4AFCE4B5" w14:textId="77777777" w:rsidR="006A14C1" w:rsidRPr="002C69A2" w:rsidRDefault="006A14C1" w:rsidP="006A14C1">
            <w:pPr>
              <w:rPr>
                <w:rFonts w:ascii="Arial" w:hAnsi="Arial" w:cs="Arial"/>
              </w:rPr>
            </w:pPr>
            <w:r>
              <w:rPr>
                <w:rFonts w:ascii="Arial" w:hAnsi="Arial" w:cs="Arial"/>
              </w:rPr>
              <w:t>Review misconceptions/</w:t>
            </w:r>
            <w:r w:rsidRPr="002C69A2">
              <w:rPr>
                <w:rFonts w:ascii="Arial" w:hAnsi="Arial" w:cs="Arial"/>
              </w:rPr>
              <w:t>teaching strategies</w:t>
            </w:r>
          </w:p>
          <w:p w14:paraId="62DED7A2" w14:textId="77777777" w:rsidR="006A14C1" w:rsidRPr="002C69A2" w:rsidRDefault="006A14C1" w:rsidP="006A14C1">
            <w:pPr>
              <w:rPr>
                <w:rFonts w:ascii="Arial" w:hAnsi="Arial" w:cs="Arial"/>
              </w:rPr>
            </w:pPr>
            <w:r w:rsidRPr="002C69A2">
              <w:rPr>
                <w:rFonts w:ascii="Arial" w:hAnsi="Arial" w:cs="Arial"/>
              </w:rPr>
              <w:t>Ensure consistency of assessment and understanding mark schemes</w:t>
            </w:r>
          </w:p>
          <w:p w14:paraId="7CD93170" w14:textId="1A035791" w:rsidR="006A14C1" w:rsidRDefault="006A14C1" w:rsidP="006A14C1">
            <w:pPr>
              <w:rPr>
                <w:rFonts w:ascii="Arial" w:hAnsi="Arial" w:cs="Arial"/>
                <w:bCs/>
              </w:rPr>
            </w:pPr>
            <w:r w:rsidRPr="002C69A2">
              <w:rPr>
                <w:rFonts w:ascii="Arial" w:hAnsi="Arial" w:cs="Arial"/>
              </w:rPr>
              <w:t>Discuss and share assessments/mock exams</w:t>
            </w:r>
          </w:p>
          <w:p w14:paraId="1B40815A" w14:textId="207A1BEA" w:rsidR="006A14C1" w:rsidRDefault="006A14C1" w:rsidP="00FD095E">
            <w:pPr>
              <w:rPr>
                <w:rFonts w:ascii="Arial" w:hAnsi="Arial" w:cs="Arial"/>
                <w:bCs/>
              </w:rPr>
            </w:pPr>
            <w:r>
              <w:rPr>
                <w:rFonts w:ascii="Arial" w:hAnsi="Arial" w:cs="Arial"/>
                <w:bCs/>
              </w:rPr>
              <w:t>Standardisation</w:t>
            </w:r>
            <w:r w:rsidR="00D0179A">
              <w:rPr>
                <w:rFonts w:ascii="Arial" w:hAnsi="Arial" w:cs="Arial"/>
                <w:bCs/>
              </w:rPr>
              <w:t xml:space="preserve"> and m</w:t>
            </w:r>
            <w:r>
              <w:rPr>
                <w:rFonts w:ascii="Arial" w:hAnsi="Arial" w:cs="Arial"/>
                <w:bCs/>
              </w:rPr>
              <w:t>oderation</w:t>
            </w:r>
          </w:p>
          <w:p w14:paraId="5613E158" w14:textId="0E58D4DE" w:rsidR="006A14C1" w:rsidRDefault="006A14C1" w:rsidP="00FD095E">
            <w:pPr>
              <w:rPr>
                <w:rFonts w:ascii="Arial" w:hAnsi="Arial" w:cs="Arial"/>
                <w:bCs/>
              </w:rPr>
            </w:pPr>
            <w:r>
              <w:rPr>
                <w:rFonts w:ascii="Arial" w:hAnsi="Arial" w:cs="Arial"/>
                <w:bCs/>
              </w:rPr>
              <w:t>Exam review</w:t>
            </w:r>
            <w:r w:rsidR="00D0179A">
              <w:rPr>
                <w:rFonts w:ascii="Arial" w:hAnsi="Arial" w:cs="Arial"/>
                <w:bCs/>
              </w:rPr>
              <w:t xml:space="preserve"> including examiner feedback</w:t>
            </w:r>
          </w:p>
        </w:tc>
      </w:tr>
    </w:tbl>
    <w:p w14:paraId="6FF50193" w14:textId="77777777" w:rsidR="00B45C6E" w:rsidRDefault="00B45C6E">
      <w:pPr>
        <w:rPr>
          <w:rFonts w:ascii="Arial" w:hAnsi="Arial" w:cs="Arial"/>
        </w:rPr>
      </w:pPr>
    </w:p>
    <w:p w14:paraId="7FB38281" w14:textId="36798BCD" w:rsidR="006A14C1" w:rsidRDefault="00AE7AC0">
      <w:pPr>
        <w:rPr>
          <w:rFonts w:ascii="Arial" w:hAnsi="Arial" w:cs="Arial"/>
        </w:rPr>
      </w:pPr>
      <w:r>
        <w:rPr>
          <w:rFonts w:ascii="Arial" w:hAnsi="Arial" w:cs="Arial"/>
          <w:bCs/>
          <w:noProof/>
          <w:lang w:eastAsia="en-GB"/>
        </w:rPr>
        <mc:AlternateContent>
          <mc:Choice Requires="wps">
            <w:drawing>
              <wp:anchor distT="0" distB="0" distL="114300" distR="114300" simplePos="0" relativeHeight="251657728" behindDoc="0" locked="0" layoutInCell="1" allowOverlap="1" wp14:anchorId="1D68C186" wp14:editId="1C1A225B">
                <wp:simplePos x="0" y="0"/>
                <wp:positionH relativeFrom="margin">
                  <wp:align>left</wp:align>
                </wp:positionH>
                <wp:positionV relativeFrom="paragraph">
                  <wp:posOffset>189231</wp:posOffset>
                </wp:positionV>
                <wp:extent cx="5724525" cy="1619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24525" cy="1619250"/>
                        </a:xfrm>
                        <a:prstGeom prst="rect">
                          <a:avLst/>
                        </a:prstGeom>
                        <a:solidFill>
                          <a:schemeClr val="lt1"/>
                        </a:solidFill>
                        <a:ln w="6350">
                          <a:solidFill>
                            <a:prstClr val="black"/>
                          </a:solidFill>
                        </a:ln>
                      </wps:spPr>
                      <wps:txbx>
                        <w:txbxContent>
                          <w:p w14:paraId="2BDA0A8D" w14:textId="77777777" w:rsidR="003A4B04" w:rsidRPr="0028068F" w:rsidRDefault="003A4B04" w:rsidP="00AE7AC0">
                            <w:pPr>
                              <w:rPr>
                                <w:rFonts w:ascii="Arial" w:hAnsi="Arial" w:cs="Arial"/>
                                <w:b/>
                                <w:bCs/>
                              </w:rPr>
                            </w:pPr>
                            <w:r w:rsidRPr="0028068F">
                              <w:rPr>
                                <w:rFonts w:ascii="Arial" w:hAnsi="Arial" w:cs="Arial"/>
                                <w:b/>
                                <w:bCs/>
                              </w:rPr>
                              <w:t>Staff Voice</w:t>
                            </w:r>
                          </w:p>
                          <w:p w14:paraId="66D38D06" w14:textId="2C73493F" w:rsidR="003A4B04" w:rsidRPr="00A76D0D" w:rsidRDefault="003A4B04" w:rsidP="00AE7AC0">
                            <w:pPr>
                              <w:rPr>
                                <w:rFonts w:ascii="Arial" w:hAnsi="Arial" w:cs="Arial"/>
                                <w:shd w:val="clear" w:color="auto" w:fill="FFFFFF"/>
                              </w:rPr>
                            </w:pPr>
                            <w:r w:rsidRPr="00A76D0D">
                              <w:rPr>
                                <w:rFonts w:ascii="Arial" w:hAnsi="Arial" w:cs="Arial"/>
                                <w:shd w:val="clear" w:color="auto" w:fill="FFFFFF"/>
                              </w:rPr>
                              <w:t>100% of staff strongly agree / agree that curriculum CPD not only supports their development and practice but also has had a direct impact upon it.</w:t>
                            </w:r>
                          </w:p>
                          <w:p w14:paraId="466CA766" w14:textId="6A590F67" w:rsidR="003A4B04" w:rsidRPr="00A76D0D" w:rsidRDefault="003A4B04" w:rsidP="00AE7AC0">
                            <w:pPr>
                              <w:rPr>
                                <w:rFonts w:ascii="Arial" w:hAnsi="Arial" w:cs="Arial"/>
                                <w:i/>
                                <w:color w:val="000000"/>
                              </w:rPr>
                            </w:pPr>
                            <w:r w:rsidRPr="00A76D0D">
                              <w:rPr>
                                <w:rFonts w:ascii="Arial" w:hAnsi="Arial" w:cs="Arial"/>
                                <w:i/>
                                <w:color w:val="000000"/>
                              </w:rPr>
                              <w:t>“These have really improved my subject knowledge and developed consistency across the whole department.”</w:t>
                            </w:r>
                          </w:p>
                          <w:p w14:paraId="14AA2496" w14:textId="7801F081" w:rsidR="003A4B04" w:rsidRPr="00BD3A9A" w:rsidRDefault="003A4B04" w:rsidP="00BD3A9A">
                            <w:pPr>
                              <w:spacing w:after="0" w:line="240" w:lineRule="auto"/>
                              <w:rPr>
                                <w:rFonts w:ascii="Arial" w:eastAsia="Times New Roman" w:hAnsi="Arial" w:cs="Arial"/>
                                <w:i/>
                                <w:color w:val="000000"/>
                                <w:lang w:eastAsia="en-GB"/>
                              </w:rPr>
                            </w:pPr>
                            <w:r w:rsidRPr="00A76D0D">
                              <w:rPr>
                                <w:rFonts w:ascii="Arial" w:eastAsia="Times New Roman" w:hAnsi="Arial" w:cs="Arial"/>
                                <w:i/>
                                <w:color w:val="000000"/>
                                <w:lang w:eastAsia="en-GB"/>
                              </w:rPr>
                              <w:t>“This has allowed me to have clear tasks to develop curriculum and assessment.”</w:t>
                            </w:r>
                          </w:p>
                          <w:p w14:paraId="75B0C159" w14:textId="77777777" w:rsidR="003A4B04" w:rsidRPr="0028068F" w:rsidRDefault="003A4B04" w:rsidP="00AE7AC0">
                            <w:pPr>
                              <w:rPr>
                                <w:rFonts w:ascii="Arial" w:hAnsi="Arial" w:cs="Arial"/>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8C186" id="Text Box 8" o:spid="_x0000_s1042" type="#_x0000_t202" style="position:absolute;margin-left:0;margin-top:14.9pt;width:450.75pt;height:127.5pt;z-index:251657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" fillcolor="white [3201]" strokeweight=".5pt">
                <v:textbox>
                  <w:txbxContent>
                    <w:p w14:paraId="2BDA0A8D" w14:textId="77777777" w:rsidR="003A4B04" w:rsidRPr="0028068F" w:rsidRDefault="003A4B04" w:rsidP="00AE7AC0">
                      <w:pPr>
                        <w:rPr>
                          <w:rFonts w:ascii="Arial" w:hAnsi="Arial" w:cs="Arial"/>
                          <w:b/>
                          <w:bCs/>
                        </w:rPr>
                      </w:pPr>
                      <w:r w:rsidRPr="0028068F">
                        <w:rPr>
                          <w:rFonts w:ascii="Arial" w:hAnsi="Arial" w:cs="Arial"/>
                          <w:b/>
                          <w:bCs/>
                        </w:rPr>
                        <w:t>Staff Voice</w:t>
                      </w:r>
                    </w:p>
                    <w:p w14:paraId="66D38D06" w14:textId="2C73493F" w:rsidR="003A4B04" w:rsidRPr="00A76D0D" w:rsidRDefault="003A4B04" w:rsidP="00AE7AC0">
                      <w:pPr>
                        <w:rPr>
                          <w:rFonts w:ascii="Arial" w:hAnsi="Arial" w:cs="Arial"/>
                          <w:shd w:val="clear" w:color="auto" w:fill="FFFFFF"/>
                        </w:rPr>
                      </w:pPr>
                      <w:r w:rsidRPr="00A76D0D">
                        <w:rPr>
                          <w:rFonts w:ascii="Arial" w:hAnsi="Arial" w:cs="Arial"/>
                          <w:shd w:val="clear" w:color="auto" w:fill="FFFFFF"/>
                        </w:rPr>
                        <w:t>100% of staff strongly agree / agree that curriculum CPD not only supports their development and practice but also has had a direct impact upon it.</w:t>
                      </w:r>
                    </w:p>
                    <w:p w14:paraId="466CA766" w14:textId="6A590F67" w:rsidR="003A4B04" w:rsidRPr="00A76D0D" w:rsidRDefault="003A4B04" w:rsidP="00AE7AC0">
                      <w:pPr>
                        <w:rPr>
                          <w:rFonts w:ascii="Arial" w:hAnsi="Arial" w:cs="Arial"/>
                          <w:i/>
                          <w:color w:val="000000"/>
                        </w:rPr>
                      </w:pPr>
                      <w:r w:rsidRPr="00A76D0D">
                        <w:rPr>
                          <w:rFonts w:ascii="Arial" w:hAnsi="Arial" w:cs="Arial"/>
                          <w:i/>
                          <w:color w:val="000000"/>
                        </w:rPr>
                        <w:t>“These have really improved my subject knowledge and developed consistency across the whole department.”</w:t>
                      </w:r>
                    </w:p>
                    <w:p w14:paraId="14AA2496" w14:textId="7801F081" w:rsidR="003A4B04" w:rsidRPr="00BD3A9A" w:rsidRDefault="003A4B04" w:rsidP="00BD3A9A">
                      <w:pPr>
                        <w:spacing w:after="0" w:line="240" w:lineRule="auto"/>
                        <w:rPr>
                          <w:rFonts w:ascii="Arial" w:eastAsia="Times New Roman" w:hAnsi="Arial" w:cs="Arial"/>
                          <w:i/>
                          <w:color w:val="000000"/>
                          <w:lang w:eastAsia="en-GB"/>
                        </w:rPr>
                      </w:pPr>
                      <w:r w:rsidRPr="00A76D0D">
                        <w:rPr>
                          <w:rFonts w:ascii="Arial" w:eastAsia="Times New Roman" w:hAnsi="Arial" w:cs="Arial"/>
                          <w:i/>
                          <w:color w:val="000000"/>
                          <w:lang w:eastAsia="en-GB"/>
                        </w:rPr>
                        <w:t>“This has allowed me to have clear tasks to develop curriculum and assessment.”</w:t>
                      </w:r>
                    </w:p>
                    <w:p w14:paraId="75B0C159" w14:textId="77777777" w:rsidR="003A4B04" w:rsidRPr="0028068F" w:rsidRDefault="003A4B04" w:rsidP="00AE7AC0">
                      <w:pPr>
                        <w:rPr>
                          <w:rFonts w:ascii="Arial" w:hAnsi="Arial" w:cs="Arial"/>
                          <w:shd w:val="clear" w:color="auto" w:fill="FFFFFF"/>
                        </w:rPr>
                      </w:pPr>
                    </w:p>
                  </w:txbxContent>
                </v:textbox>
                <w10:wrap anchorx="margin"/>
              </v:shape>
            </w:pict>
          </mc:Fallback>
        </mc:AlternateContent>
      </w:r>
    </w:p>
    <w:p w14:paraId="2811ECFD" w14:textId="77777777" w:rsidR="00AE7AC0" w:rsidRDefault="00AE7AC0" w:rsidP="002E15AD">
      <w:pPr>
        <w:rPr>
          <w:rFonts w:ascii="Arial" w:hAnsi="Arial" w:cs="Arial"/>
          <w:b/>
          <w:sz w:val="24"/>
          <w:szCs w:val="24"/>
          <w:u w:val="single"/>
        </w:rPr>
      </w:pPr>
    </w:p>
    <w:p w14:paraId="27E675A3" w14:textId="77777777" w:rsidR="00AE7AC0" w:rsidRDefault="00AE7AC0" w:rsidP="002E15AD">
      <w:pPr>
        <w:rPr>
          <w:rFonts w:ascii="Arial" w:hAnsi="Arial" w:cs="Arial"/>
          <w:b/>
          <w:sz w:val="24"/>
          <w:szCs w:val="24"/>
          <w:u w:val="single"/>
        </w:rPr>
      </w:pPr>
    </w:p>
    <w:p w14:paraId="501D29F9" w14:textId="77777777" w:rsidR="00AE7AC0" w:rsidRDefault="00AE7AC0" w:rsidP="002E15AD">
      <w:pPr>
        <w:rPr>
          <w:rFonts w:ascii="Arial" w:hAnsi="Arial" w:cs="Arial"/>
          <w:b/>
          <w:sz w:val="24"/>
          <w:szCs w:val="24"/>
          <w:u w:val="single"/>
        </w:rPr>
      </w:pPr>
    </w:p>
    <w:p w14:paraId="23D27DA1" w14:textId="6BB3BE89" w:rsidR="00AE7AC0" w:rsidRDefault="00AE7AC0" w:rsidP="002E15AD">
      <w:pPr>
        <w:rPr>
          <w:rFonts w:ascii="Arial" w:hAnsi="Arial" w:cs="Arial"/>
          <w:b/>
          <w:sz w:val="24"/>
          <w:szCs w:val="24"/>
          <w:u w:val="single"/>
        </w:rPr>
      </w:pPr>
    </w:p>
    <w:p w14:paraId="69A1748F" w14:textId="31359296" w:rsidR="00AE7AC0" w:rsidRDefault="00AE7AC0" w:rsidP="002E15AD">
      <w:pPr>
        <w:rPr>
          <w:rFonts w:ascii="Arial" w:hAnsi="Arial" w:cs="Arial"/>
          <w:b/>
          <w:sz w:val="24"/>
          <w:szCs w:val="24"/>
          <w:u w:val="single"/>
        </w:rPr>
      </w:pPr>
    </w:p>
    <w:p w14:paraId="6F45436E" w14:textId="7D1C1F66" w:rsidR="00AE7AC0" w:rsidRDefault="00AE7AC0" w:rsidP="002E15AD">
      <w:pPr>
        <w:rPr>
          <w:rFonts w:ascii="Arial" w:hAnsi="Arial" w:cs="Arial"/>
          <w:b/>
          <w:sz w:val="24"/>
          <w:szCs w:val="24"/>
          <w:u w:val="single"/>
        </w:rPr>
      </w:pPr>
    </w:p>
    <w:p w14:paraId="3AED8118" w14:textId="7B84E541" w:rsidR="00AE7AC0" w:rsidRDefault="00AE7AC0" w:rsidP="002E15AD">
      <w:pPr>
        <w:rPr>
          <w:rFonts w:ascii="Arial" w:hAnsi="Arial" w:cs="Arial"/>
          <w:b/>
          <w:sz w:val="24"/>
          <w:szCs w:val="24"/>
          <w:u w:val="single"/>
        </w:rPr>
      </w:pPr>
    </w:p>
    <w:p w14:paraId="345BF8EF" w14:textId="28EFA0EC" w:rsidR="00AE7AC0" w:rsidRDefault="00AE7AC0" w:rsidP="002E15AD">
      <w:pPr>
        <w:rPr>
          <w:rFonts w:ascii="Arial" w:hAnsi="Arial" w:cs="Arial"/>
          <w:b/>
          <w:sz w:val="24"/>
          <w:szCs w:val="24"/>
          <w:u w:val="single"/>
        </w:rPr>
      </w:pPr>
    </w:p>
    <w:p w14:paraId="0BFD4A77" w14:textId="1A9B1CEF" w:rsidR="00AE7AC0" w:rsidRDefault="00AE7AC0" w:rsidP="002E15AD">
      <w:pPr>
        <w:rPr>
          <w:rFonts w:ascii="Arial" w:hAnsi="Arial" w:cs="Arial"/>
          <w:b/>
          <w:sz w:val="24"/>
          <w:szCs w:val="24"/>
          <w:u w:val="single"/>
        </w:rPr>
      </w:pPr>
    </w:p>
    <w:p w14:paraId="4BB1C907" w14:textId="43983624" w:rsidR="00AE7AC0" w:rsidRDefault="00AE7AC0" w:rsidP="002E15AD">
      <w:pPr>
        <w:rPr>
          <w:rFonts w:ascii="Arial" w:hAnsi="Arial" w:cs="Arial"/>
          <w:b/>
          <w:sz w:val="24"/>
          <w:szCs w:val="24"/>
          <w:u w:val="single"/>
        </w:rPr>
      </w:pPr>
    </w:p>
    <w:p w14:paraId="4161DDAB" w14:textId="72DC4445" w:rsidR="00AE7AC0" w:rsidRDefault="00AE7AC0" w:rsidP="002E15AD">
      <w:pPr>
        <w:rPr>
          <w:rFonts w:ascii="Arial" w:hAnsi="Arial" w:cs="Arial"/>
          <w:b/>
          <w:sz w:val="24"/>
          <w:szCs w:val="24"/>
          <w:u w:val="single"/>
        </w:rPr>
      </w:pPr>
    </w:p>
    <w:p w14:paraId="0733F77E" w14:textId="7F182CEA" w:rsidR="00AE7AC0" w:rsidRDefault="00AE7AC0" w:rsidP="002E15AD">
      <w:pPr>
        <w:rPr>
          <w:rFonts w:ascii="Arial" w:hAnsi="Arial" w:cs="Arial"/>
          <w:b/>
          <w:sz w:val="24"/>
          <w:szCs w:val="24"/>
          <w:u w:val="single"/>
        </w:rPr>
      </w:pPr>
    </w:p>
    <w:p w14:paraId="5D7FF708" w14:textId="22C33D92" w:rsidR="00AE7AC0" w:rsidRDefault="00AE7AC0" w:rsidP="002E15AD">
      <w:pPr>
        <w:rPr>
          <w:rFonts w:ascii="Arial" w:hAnsi="Arial" w:cs="Arial"/>
          <w:b/>
          <w:sz w:val="24"/>
          <w:szCs w:val="24"/>
          <w:u w:val="single"/>
        </w:rPr>
      </w:pPr>
    </w:p>
    <w:p w14:paraId="371DC8AE" w14:textId="590297D1" w:rsidR="00AE7AC0" w:rsidRDefault="00AE7AC0" w:rsidP="002E15AD">
      <w:pPr>
        <w:rPr>
          <w:rFonts w:ascii="Arial" w:hAnsi="Arial" w:cs="Arial"/>
          <w:b/>
          <w:sz w:val="24"/>
          <w:szCs w:val="24"/>
          <w:u w:val="single"/>
        </w:rPr>
      </w:pPr>
    </w:p>
    <w:p w14:paraId="538709D6" w14:textId="77777777" w:rsidR="00C748C1" w:rsidRDefault="00C748C1" w:rsidP="002E15AD">
      <w:pPr>
        <w:rPr>
          <w:rFonts w:ascii="Arial" w:hAnsi="Arial" w:cs="Arial"/>
          <w:b/>
          <w:sz w:val="24"/>
          <w:szCs w:val="24"/>
          <w:u w:val="single"/>
        </w:rPr>
      </w:pPr>
    </w:p>
    <w:p w14:paraId="58D63E98" w14:textId="40582E29" w:rsidR="002E15AD" w:rsidRDefault="00C748C1" w:rsidP="002E15AD">
      <w:pPr>
        <w:rPr>
          <w:rFonts w:ascii="Arial" w:hAnsi="Arial" w:cs="Arial"/>
          <w:b/>
          <w:sz w:val="24"/>
          <w:szCs w:val="24"/>
          <w:u w:val="single"/>
        </w:rPr>
      </w:pPr>
      <w:r>
        <w:rPr>
          <w:rFonts w:ascii="Arial" w:hAnsi="Arial" w:cs="Arial"/>
          <w:b/>
          <w:sz w:val="24"/>
          <w:szCs w:val="24"/>
          <w:u w:val="single"/>
        </w:rPr>
        <w:lastRenderedPageBreak/>
        <w:t>Classroom Support Staff</w:t>
      </w:r>
      <w:r w:rsidR="002E15AD">
        <w:rPr>
          <w:rFonts w:ascii="Arial" w:hAnsi="Arial" w:cs="Arial"/>
          <w:b/>
          <w:sz w:val="24"/>
          <w:szCs w:val="24"/>
          <w:u w:val="single"/>
        </w:rPr>
        <w:t xml:space="preserve"> CPD</w:t>
      </w:r>
    </w:p>
    <w:p w14:paraId="2E2C2017" w14:textId="314A00B8" w:rsidR="002E15AD" w:rsidRPr="005602F6" w:rsidRDefault="002E15AD" w:rsidP="002E15AD">
      <w:pPr>
        <w:rPr>
          <w:rFonts w:ascii="Arial" w:hAnsi="Arial" w:cs="Arial"/>
          <w:b/>
        </w:rPr>
      </w:pPr>
      <w:r w:rsidRPr="005602F6">
        <w:rPr>
          <w:rFonts w:ascii="Arial" w:hAnsi="Arial" w:cs="Arial"/>
          <w:bCs/>
        </w:rPr>
        <w:t>Aimed at:</w:t>
      </w:r>
      <w:r w:rsidRPr="005602F6">
        <w:rPr>
          <w:rFonts w:ascii="Arial" w:hAnsi="Arial" w:cs="Arial"/>
          <w:b/>
        </w:rPr>
        <w:t xml:space="preserve"> </w:t>
      </w:r>
      <w:r w:rsidRPr="005602F6">
        <w:rPr>
          <w:rFonts w:ascii="Arial" w:hAnsi="Arial" w:cs="Arial"/>
          <w:bCs/>
        </w:rPr>
        <w:t>Teach</w:t>
      </w:r>
      <w:r>
        <w:rPr>
          <w:rFonts w:ascii="Arial" w:hAnsi="Arial" w:cs="Arial"/>
          <w:bCs/>
        </w:rPr>
        <w:t>ing Assistants</w:t>
      </w:r>
      <w:r w:rsidR="00C748C1">
        <w:rPr>
          <w:rFonts w:ascii="Arial" w:hAnsi="Arial" w:cs="Arial"/>
          <w:bCs/>
        </w:rPr>
        <w:t xml:space="preserve"> (Curriculum Tutors and Learning Mentors by invite)</w:t>
      </w:r>
    </w:p>
    <w:p w14:paraId="6DD7E825" w14:textId="44D4397A" w:rsidR="002E15AD" w:rsidRDefault="002E15AD" w:rsidP="002E15AD">
      <w:pPr>
        <w:rPr>
          <w:rFonts w:ascii="Arial" w:hAnsi="Arial" w:cs="Arial"/>
          <w:bCs/>
        </w:rPr>
      </w:pPr>
      <w:r>
        <w:rPr>
          <w:rFonts w:ascii="Arial" w:hAnsi="Arial" w:cs="Arial"/>
          <w:bCs/>
        </w:rPr>
        <w:t xml:space="preserve">Recognising the invaluable role that our classroom support staff play, Teaching Assistants receive their own weekly CPD. This CPD aims to support TAs in understanding and supporting whole </w:t>
      </w:r>
      <w:r w:rsidR="00AC1CF6">
        <w:rPr>
          <w:rFonts w:ascii="Arial" w:hAnsi="Arial" w:cs="Arial"/>
          <w:bCs/>
        </w:rPr>
        <w:t>school routines and priorities</w:t>
      </w:r>
      <w:r w:rsidR="0028068F">
        <w:rPr>
          <w:rFonts w:ascii="Arial" w:hAnsi="Arial" w:cs="Arial"/>
          <w:bCs/>
        </w:rPr>
        <w:t xml:space="preserve"> and develop knowledge essential for their role</w:t>
      </w:r>
      <w:r w:rsidR="00AE7AC0">
        <w:rPr>
          <w:rFonts w:ascii="Arial" w:hAnsi="Arial" w:cs="Arial"/>
          <w:bCs/>
        </w:rPr>
        <w:t xml:space="preserve">. </w:t>
      </w:r>
      <w:r w:rsidR="00AC1CF6">
        <w:rPr>
          <w:rFonts w:ascii="Arial" w:hAnsi="Arial" w:cs="Arial"/>
          <w:bCs/>
        </w:rPr>
        <w:t xml:space="preserve">This, in turns, ensures that teaching staff receive </w:t>
      </w:r>
      <w:r w:rsidR="0028068F">
        <w:rPr>
          <w:rFonts w:ascii="Arial" w:hAnsi="Arial" w:cs="Arial"/>
          <w:bCs/>
        </w:rPr>
        <w:t>the best quality classroom support.</w:t>
      </w:r>
    </w:p>
    <w:p w14:paraId="4A27FCDC" w14:textId="77777777" w:rsidR="00AE7AC0" w:rsidRPr="005602F6" w:rsidRDefault="00AE7AC0" w:rsidP="002E15AD"/>
    <w:tbl>
      <w:tblPr>
        <w:tblStyle w:val="TableGrid"/>
        <w:tblW w:w="0" w:type="auto"/>
        <w:tblLook w:val="04A0" w:firstRow="1" w:lastRow="0" w:firstColumn="1" w:lastColumn="0" w:noHBand="0" w:noVBand="1"/>
      </w:tblPr>
      <w:tblGrid>
        <w:gridCol w:w="2689"/>
        <w:gridCol w:w="6327"/>
      </w:tblGrid>
      <w:tr w:rsidR="002E15AD" w14:paraId="72D25272" w14:textId="77777777" w:rsidTr="00C265D9">
        <w:tc>
          <w:tcPr>
            <w:tcW w:w="2689" w:type="dxa"/>
            <w:shd w:val="clear" w:color="auto" w:fill="8EAADB" w:themeFill="accent1" w:themeFillTint="99"/>
          </w:tcPr>
          <w:p w14:paraId="0EF1D2D3" w14:textId="12301D93" w:rsidR="002E15AD" w:rsidRPr="00DC73AA" w:rsidRDefault="002E15AD" w:rsidP="00C265D9">
            <w:pPr>
              <w:rPr>
                <w:rFonts w:ascii="Arial" w:hAnsi="Arial" w:cs="Arial"/>
                <w:b/>
              </w:rPr>
            </w:pPr>
            <w:r w:rsidRPr="00DC73AA">
              <w:rPr>
                <w:rFonts w:ascii="Arial" w:hAnsi="Arial" w:cs="Arial"/>
                <w:b/>
              </w:rPr>
              <w:t>Examples</w:t>
            </w:r>
          </w:p>
        </w:tc>
        <w:tc>
          <w:tcPr>
            <w:tcW w:w="6327" w:type="dxa"/>
            <w:shd w:val="clear" w:color="auto" w:fill="BFBFBF" w:themeFill="background1" w:themeFillShade="BF"/>
          </w:tcPr>
          <w:p w14:paraId="7566F9E1" w14:textId="77777777" w:rsidR="002E15AD" w:rsidRDefault="002E15AD" w:rsidP="00C265D9">
            <w:pPr>
              <w:rPr>
                <w:rFonts w:ascii="Arial" w:hAnsi="Arial" w:cs="Arial"/>
                <w:bCs/>
              </w:rPr>
            </w:pPr>
            <w:r>
              <w:rPr>
                <w:rFonts w:ascii="Arial" w:hAnsi="Arial" w:cs="Arial"/>
                <w:bCs/>
              </w:rPr>
              <w:t>Weekly Practice in-line with teaching staff CPD</w:t>
            </w:r>
          </w:p>
          <w:p w14:paraId="39E8BEC4" w14:textId="232DFB9B" w:rsidR="002E15AD" w:rsidRDefault="002E15AD" w:rsidP="00C265D9">
            <w:pPr>
              <w:rPr>
                <w:rFonts w:ascii="Arial" w:hAnsi="Arial" w:cs="Arial"/>
                <w:bCs/>
              </w:rPr>
            </w:pPr>
            <w:r>
              <w:rPr>
                <w:rFonts w:ascii="Arial" w:hAnsi="Arial" w:cs="Arial"/>
                <w:bCs/>
              </w:rPr>
              <w:t>Collaborative reviews of Pen Portraits</w:t>
            </w:r>
          </w:p>
          <w:p w14:paraId="361A1CC9" w14:textId="6B22618E" w:rsidR="00EB72E3" w:rsidRDefault="00EB72E3" w:rsidP="00C265D9">
            <w:pPr>
              <w:rPr>
                <w:rFonts w:ascii="Arial" w:hAnsi="Arial" w:cs="Arial"/>
                <w:bCs/>
              </w:rPr>
            </w:pPr>
            <w:r>
              <w:rPr>
                <w:rFonts w:ascii="Arial" w:hAnsi="Arial" w:cs="Arial"/>
                <w:bCs/>
              </w:rPr>
              <w:t>SEND – knowledge development</w:t>
            </w:r>
          </w:p>
          <w:p w14:paraId="2105774E" w14:textId="329CBF5C" w:rsidR="00C748C1" w:rsidRDefault="00C748C1" w:rsidP="00C265D9">
            <w:pPr>
              <w:rPr>
                <w:rFonts w:ascii="Arial" w:hAnsi="Arial" w:cs="Arial"/>
                <w:bCs/>
              </w:rPr>
            </w:pPr>
            <w:r>
              <w:rPr>
                <w:rFonts w:ascii="Arial" w:hAnsi="Arial" w:cs="Arial"/>
                <w:bCs/>
              </w:rPr>
              <w:t>Classroom Support Staff Absolutes</w:t>
            </w:r>
          </w:p>
          <w:p w14:paraId="03F64B73" w14:textId="16071D52" w:rsidR="00900274" w:rsidRDefault="00900274" w:rsidP="00C265D9">
            <w:pPr>
              <w:rPr>
                <w:rFonts w:ascii="Arial" w:hAnsi="Arial" w:cs="Arial"/>
                <w:bCs/>
              </w:rPr>
            </w:pPr>
            <w:r>
              <w:rPr>
                <w:rFonts w:ascii="Arial" w:hAnsi="Arial" w:cs="Arial"/>
                <w:bCs/>
              </w:rPr>
              <w:t>Questioning</w:t>
            </w:r>
          </w:p>
          <w:p w14:paraId="5621CC9C" w14:textId="57E9604D" w:rsidR="00EB72E3" w:rsidRDefault="00EB72E3" w:rsidP="00C265D9">
            <w:pPr>
              <w:rPr>
                <w:rFonts w:ascii="Arial" w:hAnsi="Arial" w:cs="Arial"/>
                <w:bCs/>
              </w:rPr>
            </w:pPr>
            <w:r>
              <w:rPr>
                <w:rFonts w:ascii="Arial" w:hAnsi="Arial" w:cs="Arial"/>
                <w:bCs/>
              </w:rPr>
              <w:t>Literacy</w:t>
            </w:r>
          </w:p>
          <w:p w14:paraId="40C1A4EF" w14:textId="423B1753" w:rsidR="002E15AD" w:rsidRDefault="00EB72E3" w:rsidP="00EB72E3">
            <w:pPr>
              <w:rPr>
                <w:rFonts w:ascii="Arial" w:hAnsi="Arial" w:cs="Arial"/>
                <w:bCs/>
              </w:rPr>
            </w:pPr>
            <w:r>
              <w:rPr>
                <w:rFonts w:ascii="Arial" w:hAnsi="Arial" w:cs="Arial"/>
                <w:bCs/>
              </w:rPr>
              <w:t>Numeracy</w:t>
            </w:r>
          </w:p>
          <w:p w14:paraId="6FFAA510" w14:textId="25BA388C" w:rsidR="00EB72E3" w:rsidRDefault="00EB72E3" w:rsidP="00EB72E3">
            <w:pPr>
              <w:rPr>
                <w:rFonts w:ascii="Arial" w:hAnsi="Arial" w:cs="Arial"/>
                <w:bCs/>
              </w:rPr>
            </w:pPr>
            <w:r>
              <w:rPr>
                <w:rFonts w:ascii="Arial" w:hAnsi="Arial" w:cs="Arial"/>
                <w:bCs/>
              </w:rPr>
              <w:t>Access training</w:t>
            </w:r>
          </w:p>
          <w:p w14:paraId="7EAAA03D" w14:textId="7B2A25E6" w:rsidR="00EB72E3" w:rsidRDefault="00EB72E3" w:rsidP="00EB72E3">
            <w:pPr>
              <w:rPr>
                <w:rFonts w:ascii="Arial" w:hAnsi="Arial" w:cs="Arial"/>
                <w:bCs/>
              </w:rPr>
            </w:pPr>
            <w:r>
              <w:rPr>
                <w:rFonts w:ascii="Arial" w:hAnsi="Arial" w:cs="Arial"/>
                <w:bCs/>
              </w:rPr>
              <w:t>Pastoral systems</w:t>
            </w:r>
          </w:p>
        </w:tc>
      </w:tr>
    </w:tbl>
    <w:p w14:paraId="68852BA4" w14:textId="72544B61" w:rsidR="006A14C1" w:rsidRPr="00DC73AA" w:rsidRDefault="00EB72E3">
      <w:pPr>
        <w:rPr>
          <w:rFonts w:ascii="Arial" w:hAnsi="Arial" w:cs="Arial"/>
        </w:rPr>
      </w:pPr>
      <w:r>
        <w:rPr>
          <w:rFonts w:ascii="Arial" w:hAnsi="Arial" w:cs="Arial"/>
          <w:bCs/>
          <w:noProof/>
          <w:lang w:eastAsia="en-GB"/>
        </w:rPr>
        <mc:AlternateContent>
          <mc:Choice Requires="wps">
            <w:drawing>
              <wp:anchor distT="0" distB="0" distL="114300" distR="114300" simplePos="0" relativeHeight="251658752" behindDoc="0" locked="0" layoutInCell="1" allowOverlap="1" wp14:anchorId="38D66EAE" wp14:editId="33E28AEA">
                <wp:simplePos x="0" y="0"/>
                <wp:positionH relativeFrom="margin">
                  <wp:align>left</wp:align>
                </wp:positionH>
                <wp:positionV relativeFrom="paragraph">
                  <wp:posOffset>184785</wp:posOffset>
                </wp:positionV>
                <wp:extent cx="5724525" cy="1590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24525" cy="1590675"/>
                        </a:xfrm>
                        <a:prstGeom prst="rect">
                          <a:avLst/>
                        </a:prstGeom>
                        <a:solidFill>
                          <a:schemeClr val="lt1"/>
                        </a:solidFill>
                        <a:ln w="6350">
                          <a:solidFill>
                            <a:prstClr val="black"/>
                          </a:solidFill>
                        </a:ln>
                      </wps:spPr>
                      <wps:txbx>
                        <w:txbxContent>
                          <w:p w14:paraId="3243C6FB" w14:textId="77777777" w:rsidR="003A4B04" w:rsidRPr="0028068F" w:rsidRDefault="003A4B04" w:rsidP="00EB72E3">
                            <w:pPr>
                              <w:rPr>
                                <w:rFonts w:ascii="Arial" w:hAnsi="Arial" w:cs="Arial"/>
                                <w:b/>
                                <w:bCs/>
                              </w:rPr>
                            </w:pPr>
                            <w:r w:rsidRPr="0028068F">
                              <w:rPr>
                                <w:rFonts w:ascii="Arial" w:hAnsi="Arial" w:cs="Arial"/>
                                <w:b/>
                                <w:bCs/>
                              </w:rPr>
                              <w:t>Staff Voice</w:t>
                            </w:r>
                          </w:p>
                          <w:p w14:paraId="410CBDC1" w14:textId="47E3024C" w:rsidR="003A4B04" w:rsidRPr="0028068F" w:rsidRDefault="003A4B04" w:rsidP="00EB72E3">
                            <w:pPr>
                              <w:rPr>
                                <w:rFonts w:ascii="Arial" w:hAnsi="Arial" w:cs="Arial"/>
                                <w:shd w:val="clear" w:color="auto" w:fill="FFFFFF"/>
                              </w:rPr>
                            </w:pPr>
                            <w:r>
                              <w:rPr>
                                <w:rFonts w:ascii="Arial" w:hAnsi="Arial" w:cs="Arial"/>
                                <w:shd w:val="clear" w:color="auto" w:fill="FFFFFF"/>
                              </w:rPr>
                              <w:t>100</w:t>
                            </w:r>
                            <w:r w:rsidRPr="0028068F">
                              <w:rPr>
                                <w:rFonts w:ascii="Arial" w:hAnsi="Arial" w:cs="Arial"/>
                                <w:shd w:val="clear" w:color="auto" w:fill="FFFFFF"/>
                              </w:rPr>
                              <w:t xml:space="preserve">% of staff </w:t>
                            </w:r>
                            <w:r>
                              <w:rPr>
                                <w:rFonts w:ascii="Arial" w:hAnsi="Arial" w:cs="Arial"/>
                                <w:shd w:val="clear" w:color="auto" w:fill="FFFFFF"/>
                              </w:rPr>
                              <w:t>strongly agree / agree that TA CPD not only supports their development and practice but also has had a direct impact upon it.</w:t>
                            </w:r>
                          </w:p>
                          <w:p w14:paraId="5169A77C" w14:textId="77777777" w:rsidR="003A4B04" w:rsidRPr="00BD3A9A" w:rsidRDefault="003A4B04" w:rsidP="00BD3A9A">
                            <w:pPr>
                              <w:rPr>
                                <w:rFonts w:ascii="Arial" w:hAnsi="Arial" w:cs="Arial"/>
                                <w:i/>
                                <w:iCs/>
                              </w:rPr>
                            </w:pPr>
                            <w:r w:rsidRPr="00BD3A9A">
                              <w:rPr>
                                <w:rFonts w:ascii="Arial" w:hAnsi="Arial" w:cs="Arial"/>
                                <w:i/>
                                <w:iCs/>
                              </w:rPr>
                              <w:t>“CPD is always valuable and creates a forum for discussion and sharing of strategies with other staff. This is important to me because as a TA I am deployed in lots of departments so having the opportunity to reflect with other support staff is great for morale and learning from each other’s experiences too.”</w:t>
                            </w:r>
                          </w:p>
                          <w:p w14:paraId="31F34590" w14:textId="77777777" w:rsidR="003A4B04" w:rsidRDefault="003A4B04" w:rsidP="00EB7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66EAE" id="Text Box 9" o:spid="_x0000_s1043" type="#_x0000_t202" style="position:absolute;margin-left:0;margin-top:14.55pt;width:450.75pt;height:125.25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WPQIAAIU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" fillcolor="white [3201]" strokeweight=".5pt">
                <v:textbox>
                  <w:txbxContent>
                    <w:p w14:paraId="3243C6FB" w14:textId="77777777" w:rsidR="003A4B04" w:rsidRPr="0028068F" w:rsidRDefault="003A4B04" w:rsidP="00EB72E3">
                      <w:pPr>
                        <w:rPr>
                          <w:rFonts w:ascii="Arial" w:hAnsi="Arial" w:cs="Arial"/>
                          <w:b/>
                          <w:bCs/>
                        </w:rPr>
                      </w:pPr>
                      <w:r w:rsidRPr="0028068F">
                        <w:rPr>
                          <w:rFonts w:ascii="Arial" w:hAnsi="Arial" w:cs="Arial"/>
                          <w:b/>
                          <w:bCs/>
                        </w:rPr>
                        <w:t>Staff Voice</w:t>
                      </w:r>
                    </w:p>
                    <w:p w14:paraId="410CBDC1" w14:textId="47E3024C" w:rsidR="003A4B04" w:rsidRPr="0028068F" w:rsidRDefault="003A4B04" w:rsidP="00EB72E3">
                      <w:pPr>
                        <w:rPr>
                          <w:rFonts w:ascii="Arial" w:hAnsi="Arial" w:cs="Arial"/>
                          <w:shd w:val="clear" w:color="auto" w:fill="FFFFFF"/>
                        </w:rPr>
                      </w:pPr>
                      <w:r>
                        <w:rPr>
                          <w:rFonts w:ascii="Arial" w:hAnsi="Arial" w:cs="Arial"/>
                          <w:shd w:val="clear" w:color="auto" w:fill="FFFFFF"/>
                        </w:rPr>
                        <w:t>100</w:t>
                      </w:r>
                      <w:r w:rsidRPr="0028068F">
                        <w:rPr>
                          <w:rFonts w:ascii="Arial" w:hAnsi="Arial" w:cs="Arial"/>
                          <w:shd w:val="clear" w:color="auto" w:fill="FFFFFF"/>
                        </w:rPr>
                        <w:t xml:space="preserve">% of staff </w:t>
                      </w:r>
                      <w:r>
                        <w:rPr>
                          <w:rFonts w:ascii="Arial" w:hAnsi="Arial" w:cs="Arial"/>
                          <w:shd w:val="clear" w:color="auto" w:fill="FFFFFF"/>
                        </w:rPr>
                        <w:t>strongly agree / agree that TA CPD not only supports their development and practice but also has had a direct impact upon it.</w:t>
                      </w:r>
                    </w:p>
                    <w:p w14:paraId="5169A77C" w14:textId="77777777" w:rsidR="003A4B04" w:rsidRPr="00BD3A9A" w:rsidRDefault="003A4B04" w:rsidP="00BD3A9A">
                      <w:pPr>
                        <w:rPr>
                          <w:rFonts w:ascii="Arial" w:hAnsi="Arial" w:cs="Arial"/>
                          <w:i/>
                          <w:iCs/>
                        </w:rPr>
                      </w:pPr>
                      <w:r w:rsidRPr="00BD3A9A">
                        <w:rPr>
                          <w:rFonts w:ascii="Arial" w:hAnsi="Arial" w:cs="Arial"/>
                          <w:i/>
                          <w:iCs/>
                        </w:rPr>
                        <w:t>“CPD is always valuable and creates a forum for discussion and sharing of strategies with other staff. This is important to me because as a TA I am deployed in lots of departments so having the opportunity to reflect with other support staff is great for morale and learning from each other’s experiences too.”</w:t>
                      </w:r>
                    </w:p>
                    <w:p w14:paraId="31F34590" w14:textId="77777777" w:rsidR="003A4B04" w:rsidRDefault="003A4B04" w:rsidP="00EB72E3"/>
                  </w:txbxContent>
                </v:textbox>
                <w10:wrap anchorx="margin"/>
              </v:shape>
            </w:pict>
          </mc:Fallback>
        </mc:AlternateContent>
      </w:r>
    </w:p>
    <w:p w14:paraId="39C5A290" w14:textId="741C9D6E" w:rsidR="00B036A4" w:rsidRDefault="00B036A4"/>
    <w:p w14:paraId="00C9ABB9" w14:textId="77777777" w:rsidR="00EB72E3" w:rsidRDefault="00EB72E3" w:rsidP="002E15AD">
      <w:pPr>
        <w:rPr>
          <w:rFonts w:ascii="Arial" w:hAnsi="Arial" w:cs="Arial"/>
          <w:b/>
          <w:sz w:val="24"/>
          <w:szCs w:val="24"/>
          <w:u w:val="single"/>
        </w:rPr>
      </w:pPr>
    </w:p>
    <w:p w14:paraId="576EBA5C" w14:textId="77777777" w:rsidR="00EB72E3" w:rsidRDefault="00EB72E3" w:rsidP="002E15AD">
      <w:pPr>
        <w:rPr>
          <w:rFonts w:ascii="Arial" w:hAnsi="Arial" w:cs="Arial"/>
          <w:b/>
          <w:sz w:val="24"/>
          <w:szCs w:val="24"/>
          <w:u w:val="single"/>
        </w:rPr>
      </w:pPr>
    </w:p>
    <w:p w14:paraId="7810E21F" w14:textId="2CBBAABD" w:rsidR="00EB72E3" w:rsidRDefault="00EB72E3" w:rsidP="002E15AD">
      <w:pPr>
        <w:rPr>
          <w:rFonts w:ascii="Arial" w:hAnsi="Arial" w:cs="Arial"/>
          <w:b/>
          <w:sz w:val="24"/>
          <w:szCs w:val="24"/>
          <w:u w:val="single"/>
        </w:rPr>
      </w:pPr>
    </w:p>
    <w:p w14:paraId="3691E728" w14:textId="77777777" w:rsidR="00BD3A9A" w:rsidRDefault="00BD3A9A" w:rsidP="002E15AD">
      <w:pPr>
        <w:rPr>
          <w:rFonts w:ascii="Arial" w:hAnsi="Arial" w:cs="Arial"/>
          <w:b/>
          <w:sz w:val="24"/>
          <w:szCs w:val="24"/>
          <w:u w:val="single"/>
        </w:rPr>
      </w:pPr>
    </w:p>
    <w:p w14:paraId="179459D3" w14:textId="77777777" w:rsidR="00BD3A9A" w:rsidRDefault="00BD3A9A" w:rsidP="002E15AD">
      <w:pPr>
        <w:rPr>
          <w:rFonts w:ascii="Arial" w:hAnsi="Arial" w:cs="Arial"/>
          <w:b/>
          <w:sz w:val="24"/>
          <w:szCs w:val="24"/>
          <w:u w:val="single"/>
        </w:rPr>
      </w:pPr>
    </w:p>
    <w:p w14:paraId="6E37A95C" w14:textId="4BD88C58" w:rsidR="00B45C6E" w:rsidRPr="005602F6" w:rsidRDefault="002E15AD" w:rsidP="002E15AD">
      <w:r>
        <w:rPr>
          <w:rFonts w:ascii="Arial" w:hAnsi="Arial" w:cs="Arial"/>
          <w:bCs/>
        </w:rPr>
        <w:t xml:space="preserve"> </w:t>
      </w:r>
    </w:p>
    <w:p w14:paraId="1FB2274B" w14:textId="04F33D4D" w:rsidR="00EB72E3" w:rsidRDefault="00EB72E3" w:rsidP="00A330D6">
      <w:pPr>
        <w:jc w:val="center"/>
        <w:rPr>
          <w:rFonts w:ascii="Arial" w:hAnsi="Arial" w:cs="Arial"/>
          <w:b/>
          <w:color w:val="008000"/>
          <w:sz w:val="32"/>
          <w:szCs w:val="28"/>
        </w:rPr>
      </w:pPr>
    </w:p>
    <w:p w14:paraId="028359F0" w14:textId="74499B1B" w:rsidR="00C748C1" w:rsidRDefault="00C748C1" w:rsidP="00A330D6">
      <w:pPr>
        <w:jc w:val="center"/>
        <w:rPr>
          <w:rFonts w:ascii="Arial" w:hAnsi="Arial" w:cs="Arial"/>
          <w:b/>
          <w:color w:val="008000"/>
          <w:sz w:val="32"/>
          <w:szCs w:val="28"/>
        </w:rPr>
      </w:pPr>
    </w:p>
    <w:p w14:paraId="46D05265" w14:textId="35D502AC" w:rsidR="00C748C1" w:rsidRDefault="00C748C1" w:rsidP="00A330D6">
      <w:pPr>
        <w:jc w:val="center"/>
        <w:rPr>
          <w:rFonts w:ascii="Arial" w:hAnsi="Arial" w:cs="Arial"/>
          <w:b/>
          <w:color w:val="008000"/>
          <w:sz w:val="32"/>
          <w:szCs w:val="28"/>
        </w:rPr>
      </w:pPr>
    </w:p>
    <w:p w14:paraId="47D453BB" w14:textId="400D5051" w:rsidR="00C748C1" w:rsidRDefault="00C748C1" w:rsidP="00A330D6">
      <w:pPr>
        <w:jc w:val="center"/>
        <w:rPr>
          <w:rFonts w:ascii="Arial" w:hAnsi="Arial" w:cs="Arial"/>
          <w:b/>
          <w:color w:val="008000"/>
          <w:sz w:val="32"/>
          <w:szCs w:val="28"/>
        </w:rPr>
      </w:pPr>
    </w:p>
    <w:p w14:paraId="59CF1B20" w14:textId="623C2D40" w:rsidR="00C748C1" w:rsidRDefault="00C748C1" w:rsidP="00A330D6">
      <w:pPr>
        <w:jc w:val="center"/>
        <w:rPr>
          <w:rFonts w:ascii="Arial" w:hAnsi="Arial" w:cs="Arial"/>
          <w:b/>
          <w:color w:val="008000"/>
          <w:sz w:val="32"/>
          <w:szCs w:val="28"/>
        </w:rPr>
      </w:pPr>
    </w:p>
    <w:p w14:paraId="39A0D9DD" w14:textId="5A6FC421" w:rsidR="00C748C1" w:rsidRDefault="00C748C1" w:rsidP="00A330D6">
      <w:pPr>
        <w:jc w:val="center"/>
        <w:rPr>
          <w:rFonts w:ascii="Arial" w:hAnsi="Arial" w:cs="Arial"/>
          <w:b/>
          <w:color w:val="008000"/>
          <w:sz w:val="32"/>
          <w:szCs w:val="28"/>
        </w:rPr>
      </w:pPr>
    </w:p>
    <w:p w14:paraId="0CC40826" w14:textId="5615EF27" w:rsidR="00C748C1" w:rsidRDefault="00C748C1" w:rsidP="00A330D6">
      <w:pPr>
        <w:jc w:val="center"/>
        <w:rPr>
          <w:rFonts w:ascii="Arial" w:hAnsi="Arial" w:cs="Arial"/>
          <w:b/>
          <w:color w:val="008000"/>
          <w:sz w:val="32"/>
          <w:szCs w:val="28"/>
        </w:rPr>
      </w:pPr>
    </w:p>
    <w:p w14:paraId="228494E5" w14:textId="61C76B4E" w:rsidR="00C748C1" w:rsidRDefault="00C748C1" w:rsidP="00A330D6">
      <w:pPr>
        <w:jc w:val="center"/>
        <w:rPr>
          <w:rFonts w:ascii="Arial" w:hAnsi="Arial" w:cs="Arial"/>
          <w:b/>
          <w:color w:val="008000"/>
          <w:sz w:val="32"/>
          <w:szCs w:val="28"/>
        </w:rPr>
      </w:pPr>
    </w:p>
    <w:p w14:paraId="3A6C8AAB" w14:textId="0ACF83CC" w:rsidR="00C748C1" w:rsidRDefault="00C748C1" w:rsidP="00A330D6">
      <w:pPr>
        <w:jc w:val="center"/>
        <w:rPr>
          <w:rFonts w:ascii="Arial" w:hAnsi="Arial" w:cs="Arial"/>
          <w:b/>
          <w:color w:val="008000"/>
          <w:sz w:val="32"/>
          <w:szCs w:val="28"/>
        </w:rPr>
      </w:pPr>
    </w:p>
    <w:p w14:paraId="55FFE5CD" w14:textId="77777777" w:rsidR="00C748C1" w:rsidRDefault="00C748C1" w:rsidP="00A330D6">
      <w:pPr>
        <w:jc w:val="center"/>
        <w:rPr>
          <w:rFonts w:ascii="Arial" w:hAnsi="Arial" w:cs="Arial"/>
          <w:b/>
          <w:color w:val="008000"/>
          <w:sz w:val="32"/>
          <w:szCs w:val="28"/>
        </w:rPr>
      </w:pPr>
    </w:p>
    <w:p w14:paraId="1A01D80A" w14:textId="40AACC35" w:rsidR="009B181F" w:rsidRDefault="00A330D6" w:rsidP="00644EBB">
      <w:pPr>
        <w:rPr>
          <w:rFonts w:ascii="Arial" w:hAnsi="Arial" w:cs="Arial"/>
          <w:b/>
          <w:sz w:val="28"/>
          <w:szCs w:val="28"/>
        </w:rPr>
      </w:pPr>
      <w:r w:rsidRPr="00644EBB">
        <w:rPr>
          <w:rFonts w:ascii="Arial" w:hAnsi="Arial" w:cs="Arial"/>
          <w:b/>
          <w:sz w:val="28"/>
          <w:szCs w:val="28"/>
        </w:rPr>
        <w:lastRenderedPageBreak/>
        <w:t xml:space="preserve">Early Career </w:t>
      </w:r>
      <w:r w:rsidR="00900274" w:rsidRPr="00644EBB">
        <w:rPr>
          <w:rFonts w:ascii="Arial" w:hAnsi="Arial" w:cs="Arial"/>
          <w:b/>
          <w:sz w:val="28"/>
          <w:szCs w:val="28"/>
        </w:rPr>
        <w:t>Development</w:t>
      </w:r>
    </w:p>
    <w:p w14:paraId="7368E4B1" w14:textId="77777777" w:rsidR="00644EBB" w:rsidRPr="00AB041E" w:rsidRDefault="00644EBB" w:rsidP="00644EBB">
      <w:pPr>
        <w:rPr>
          <w:rFonts w:ascii="Arial" w:hAnsi="Arial" w:cs="Arial"/>
        </w:rPr>
      </w:pPr>
    </w:p>
    <w:p w14:paraId="44900782" w14:textId="7CEDE1AD" w:rsidR="00A330D6" w:rsidRDefault="00610D73" w:rsidP="00A330D6">
      <w:pPr>
        <w:rPr>
          <w:rFonts w:ascii="Arial" w:hAnsi="Arial" w:cs="Arial"/>
          <w:b/>
          <w:sz w:val="24"/>
          <w:szCs w:val="24"/>
          <w:u w:val="single"/>
        </w:rPr>
      </w:pPr>
      <w:r>
        <w:rPr>
          <w:rFonts w:ascii="Arial" w:hAnsi="Arial" w:cs="Arial"/>
          <w:b/>
          <w:sz w:val="24"/>
          <w:szCs w:val="24"/>
          <w:u w:val="single"/>
        </w:rPr>
        <w:t>ITTs</w:t>
      </w:r>
    </w:p>
    <w:p w14:paraId="647CD7E6" w14:textId="4FAE638A" w:rsidR="00A330D6" w:rsidRPr="005602F6" w:rsidRDefault="00A330D6" w:rsidP="00A330D6">
      <w:pPr>
        <w:rPr>
          <w:rFonts w:ascii="Arial" w:hAnsi="Arial" w:cs="Arial"/>
          <w:b/>
        </w:rPr>
      </w:pPr>
      <w:r w:rsidRPr="005602F6">
        <w:rPr>
          <w:rFonts w:ascii="Arial" w:hAnsi="Arial" w:cs="Arial"/>
          <w:bCs/>
        </w:rPr>
        <w:t>Aimed at:</w:t>
      </w:r>
      <w:r w:rsidRPr="005602F6">
        <w:rPr>
          <w:rFonts w:ascii="Arial" w:hAnsi="Arial" w:cs="Arial"/>
          <w:b/>
        </w:rPr>
        <w:t xml:space="preserve"> </w:t>
      </w:r>
      <w:r>
        <w:rPr>
          <w:rFonts w:ascii="Arial" w:hAnsi="Arial" w:cs="Arial"/>
          <w:bCs/>
        </w:rPr>
        <w:t>Teach First Trainees</w:t>
      </w:r>
      <w:r w:rsidR="00FD7239">
        <w:rPr>
          <w:rFonts w:ascii="Arial" w:hAnsi="Arial" w:cs="Arial"/>
          <w:bCs/>
        </w:rPr>
        <w:t xml:space="preserve"> and TIE</w:t>
      </w:r>
      <w:r w:rsidR="009B181F">
        <w:rPr>
          <w:rFonts w:ascii="Arial" w:hAnsi="Arial" w:cs="Arial"/>
          <w:bCs/>
        </w:rPr>
        <w:t xml:space="preserve"> trainees</w:t>
      </w:r>
    </w:p>
    <w:p w14:paraId="63B643C9" w14:textId="0503B353" w:rsidR="009B181F" w:rsidRPr="00AB041E" w:rsidRDefault="009B181F" w:rsidP="009B181F">
      <w:pPr>
        <w:spacing w:line="240" w:lineRule="auto"/>
        <w:jc w:val="both"/>
        <w:rPr>
          <w:rFonts w:ascii="Arial" w:hAnsi="Arial" w:cs="Arial"/>
        </w:rPr>
      </w:pPr>
      <w:r w:rsidRPr="00AB041E">
        <w:rPr>
          <w:rFonts w:ascii="Arial" w:hAnsi="Arial" w:cs="Arial"/>
        </w:rPr>
        <w:t>At Trinity</w:t>
      </w:r>
      <w:r>
        <w:rPr>
          <w:rFonts w:ascii="Arial" w:hAnsi="Arial" w:cs="Arial"/>
        </w:rPr>
        <w:t xml:space="preserve"> Academy </w:t>
      </w:r>
      <w:r w:rsidR="00B92FC9">
        <w:rPr>
          <w:rFonts w:ascii="Arial" w:hAnsi="Arial" w:cs="Arial"/>
        </w:rPr>
        <w:t>Grammar</w:t>
      </w:r>
      <w:r w:rsidRPr="00AB041E">
        <w:rPr>
          <w:rFonts w:ascii="Arial" w:hAnsi="Arial" w:cs="Arial"/>
        </w:rPr>
        <w:t>, we work alongside our</w:t>
      </w:r>
      <w:r w:rsidR="00FD7239">
        <w:rPr>
          <w:rFonts w:ascii="Arial" w:hAnsi="Arial" w:cs="Arial"/>
        </w:rPr>
        <w:t xml:space="preserve"> Teaching School (TIE</w:t>
      </w:r>
      <w:r w:rsidRPr="00AB041E">
        <w:rPr>
          <w:rFonts w:ascii="Arial" w:hAnsi="Arial" w:cs="Arial"/>
        </w:rPr>
        <w:t>), as well as with other external training providers</w:t>
      </w:r>
      <w:r>
        <w:rPr>
          <w:rFonts w:ascii="Arial" w:hAnsi="Arial" w:cs="Arial"/>
        </w:rPr>
        <w:t xml:space="preserve"> including Teach First</w:t>
      </w:r>
      <w:r w:rsidRPr="00AB041E">
        <w:rPr>
          <w:rFonts w:ascii="Arial" w:hAnsi="Arial" w:cs="Arial"/>
        </w:rPr>
        <w:t xml:space="preserve">, to ensure that our trainees are equipped and motivated to become excellent practitioners. When </w:t>
      </w:r>
      <w:r w:rsidR="0036160A">
        <w:rPr>
          <w:rFonts w:ascii="Arial" w:hAnsi="Arial" w:cs="Arial"/>
        </w:rPr>
        <w:t>trainees join us here, they</w:t>
      </w:r>
      <w:r w:rsidRPr="00AB041E">
        <w:rPr>
          <w:rFonts w:ascii="Arial" w:hAnsi="Arial" w:cs="Arial"/>
        </w:rPr>
        <w:t xml:space="preserve"> will have a specialist subject mentor who will meet with </w:t>
      </w:r>
      <w:r w:rsidR="0036160A">
        <w:rPr>
          <w:rFonts w:ascii="Arial" w:hAnsi="Arial" w:cs="Arial"/>
        </w:rPr>
        <w:t>them</w:t>
      </w:r>
      <w:r w:rsidRPr="00AB041E">
        <w:rPr>
          <w:rFonts w:ascii="Arial" w:hAnsi="Arial" w:cs="Arial"/>
        </w:rPr>
        <w:t xml:space="preserve"> </w:t>
      </w:r>
      <w:r>
        <w:rPr>
          <w:rFonts w:ascii="Arial" w:hAnsi="Arial" w:cs="Arial"/>
        </w:rPr>
        <w:t>weekly</w:t>
      </w:r>
      <w:r w:rsidRPr="00AB041E">
        <w:rPr>
          <w:rFonts w:ascii="Arial" w:hAnsi="Arial" w:cs="Arial"/>
        </w:rPr>
        <w:t xml:space="preserve"> and provide support and guidance. As well as having the opportunity to take part in </w:t>
      </w:r>
      <w:r>
        <w:rPr>
          <w:rFonts w:ascii="Arial" w:hAnsi="Arial" w:cs="Arial"/>
        </w:rPr>
        <w:t xml:space="preserve">all </w:t>
      </w:r>
      <w:r w:rsidRPr="00AB041E">
        <w:rPr>
          <w:rFonts w:ascii="Arial" w:hAnsi="Arial" w:cs="Arial"/>
        </w:rPr>
        <w:t xml:space="preserve">our </w:t>
      </w:r>
      <w:r>
        <w:rPr>
          <w:rFonts w:ascii="Arial" w:hAnsi="Arial" w:cs="Arial"/>
        </w:rPr>
        <w:t>Core CPD and New Staf</w:t>
      </w:r>
      <w:r w:rsidR="0036160A">
        <w:rPr>
          <w:rFonts w:ascii="Arial" w:hAnsi="Arial" w:cs="Arial"/>
        </w:rPr>
        <w:t>f Induction Programme they</w:t>
      </w:r>
      <w:r>
        <w:rPr>
          <w:rFonts w:ascii="Arial" w:hAnsi="Arial" w:cs="Arial"/>
        </w:rPr>
        <w:t xml:space="preserve"> will be part of more </w:t>
      </w:r>
      <w:r w:rsidRPr="00AB041E">
        <w:rPr>
          <w:rFonts w:ascii="Arial" w:hAnsi="Arial" w:cs="Arial"/>
        </w:rPr>
        <w:t xml:space="preserve">bespoke CPD </w:t>
      </w:r>
      <w:r>
        <w:rPr>
          <w:rFonts w:ascii="Arial" w:hAnsi="Arial" w:cs="Arial"/>
        </w:rPr>
        <w:t>including 10 Minute Tips</w:t>
      </w:r>
      <w:r w:rsidRPr="00AB041E">
        <w:rPr>
          <w:rFonts w:ascii="Arial" w:hAnsi="Arial" w:cs="Arial"/>
        </w:rPr>
        <w:t>. T</w:t>
      </w:r>
      <w:r w:rsidR="0036160A">
        <w:rPr>
          <w:rFonts w:ascii="Arial" w:hAnsi="Arial" w:cs="Arial"/>
        </w:rPr>
        <w:t xml:space="preserve">his is designed to support the </w:t>
      </w:r>
      <w:r w:rsidRPr="00AB041E">
        <w:rPr>
          <w:rFonts w:ascii="Arial" w:hAnsi="Arial" w:cs="Arial"/>
        </w:rPr>
        <w:t xml:space="preserve">smooth transition </w:t>
      </w:r>
      <w:r w:rsidR="0036160A">
        <w:rPr>
          <w:rFonts w:ascii="Arial" w:hAnsi="Arial" w:cs="Arial"/>
        </w:rPr>
        <w:t xml:space="preserve">into the classroom, enhance their pedagogy, and develop their </w:t>
      </w:r>
      <w:r w:rsidRPr="00AB041E">
        <w:rPr>
          <w:rFonts w:ascii="Arial" w:hAnsi="Arial" w:cs="Arial"/>
        </w:rPr>
        <w:t>skillset</w:t>
      </w:r>
      <w:r w:rsidR="0036160A">
        <w:rPr>
          <w:rFonts w:ascii="Arial" w:hAnsi="Arial" w:cs="Arial"/>
        </w:rPr>
        <w:t xml:space="preserve"> as they progress throughout their</w:t>
      </w:r>
      <w:r w:rsidRPr="00AB041E">
        <w:rPr>
          <w:rFonts w:ascii="Arial" w:hAnsi="Arial" w:cs="Arial"/>
        </w:rPr>
        <w:t xml:space="preserve"> training year and beyond. </w:t>
      </w:r>
    </w:p>
    <w:p w14:paraId="6DFA45AD" w14:textId="77777777" w:rsidR="00B036A4" w:rsidRDefault="00B036A4"/>
    <w:p w14:paraId="04159779" w14:textId="537A2C22" w:rsidR="00A330D6" w:rsidRDefault="005A6A32" w:rsidP="00A330D6">
      <w:pPr>
        <w:rPr>
          <w:rFonts w:ascii="Arial" w:hAnsi="Arial" w:cs="Arial"/>
          <w:b/>
          <w:sz w:val="24"/>
          <w:szCs w:val="24"/>
          <w:u w:val="single"/>
        </w:rPr>
      </w:pPr>
      <w:r>
        <w:rPr>
          <w:rFonts w:ascii="Arial" w:hAnsi="Arial" w:cs="Arial"/>
          <w:b/>
          <w:sz w:val="24"/>
          <w:szCs w:val="24"/>
          <w:u w:val="single"/>
        </w:rPr>
        <w:t>EC</w:t>
      </w:r>
      <w:r w:rsidR="00610D73">
        <w:rPr>
          <w:rFonts w:ascii="Arial" w:hAnsi="Arial" w:cs="Arial"/>
          <w:b/>
          <w:sz w:val="24"/>
          <w:szCs w:val="24"/>
          <w:u w:val="single"/>
        </w:rPr>
        <w:t>Ts</w:t>
      </w:r>
      <w:r w:rsidR="0036160A">
        <w:rPr>
          <w:rFonts w:ascii="Arial" w:hAnsi="Arial" w:cs="Arial"/>
          <w:b/>
          <w:sz w:val="24"/>
          <w:szCs w:val="24"/>
          <w:u w:val="single"/>
        </w:rPr>
        <w:t xml:space="preserve"> Year 1</w:t>
      </w:r>
    </w:p>
    <w:p w14:paraId="4B60A8F1" w14:textId="62B3887D" w:rsidR="00A330D6" w:rsidRPr="00FD7239" w:rsidRDefault="00A330D6" w:rsidP="00A330D6">
      <w:pPr>
        <w:rPr>
          <w:rFonts w:ascii="Arial" w:hAnsi="Arial" w:cs="Arial"/>
          <w:b/>
        </w:rPr>
      </w:pPr>
      <w:r w:rsidRPr="00FD7239">
        <w:rPr>
          <w:rFonts w:ascii="Arial" w:hAnsi="Arial" w:cs="Arial"/>
          <w:bCs/>
        </w:rPr>
        <w:t>Aimed at:</w:t>
      </w:r>
      <w:r w:rsidRPr="00FD7239">
        <w:rPr>
          <w:rFonts w:ascii="Arial" w:hAnsi="Arial" w:cs="Arial"/>
          <w:b/>
        </w:rPr>
        <w:t xml:space="preserve"> </w:t>
      </w:r>
      <w:r w:rsidRPr="00FD7239">
        <w:rPr>
          <w:rFonts w:ascii="Arial" w:hAnsi="Arial" w:cs="Arial"/>
          <w:bCs/>
        </w:rPr>
        <w:t xml:space="preserve">All </w:t>
      </w:r>
      <w:r w:rsidR="005A6A32" w:rsidRPr="00FD7239">
        <w:rPr>
          <w:rFonts w:ascii="Arial" w:hAnsi="Arial" w:cs="Arial"/>
          <w:bCs/>
        </w:rPr>
        <w:t>EC</w:t>
      </w:r>
      <w:r w:rsidRPr="00FD7239">
        <w:rPr>
          <w:rFonts w:ascii="Arial" w:hAnsi="Arial" w:cs="Arial"/>
          <w:bCs/>
        </w:rPr>
        <w:t xml:space="preserve">Ts </w:t>
      </w:r>
      <w:r w:rsidR="0036160A">
        <w:rPr>
          <w:rFonts w:ascii="Arial" w:hAnsi="Arial" w:cs="Arial"/>
          <w:bCs/>
        </w:rPr>
        <w:t xml:space="preserve">in Year 1 </w:t>
      </w:r>
    </w:p>
    <w:p w14:paraId="2ED40E4B" w14:textId="4B5EF1A4" w:rsidR="004A0290" w:rsidRPr="00FD7239" w:rsidRDefault="004A0290" w:rsidP="0036160A">
      <w:pPr>
        <w:spacing w:line="240" w:lineRule="auto"/>
        <w:rPr>
          <w:rFonts w:ascii="Arial" w:hAnsi="Arial" w:cs="Arial"/>
        </w:rPr>
      </w:pPr>
      <w:r w:rsidRPr="00FD7239">
        <w:rPr>
          <w:rFonts w:ascii="Arial" w:hAnsi="Arial" w:cs="Arial"/>
        </w:rPr>
        <w:t>We understand that the first year of teaching brings about its challenges, and it can sometimes feel a little daunting. That is why we continue to ensure that our team are fully supported in all aspects of their career. Wh</w:t>
      </w:r>
      <w:r w:rsidR="0036160A">
        <w:rPr>
          <w:rFonts w:ascii="Arial" w:hAnsi="Arial" w:cs="Arial"/>
        </w:rPr>
        <w:t xml:space="preserve">en ECTs join us, they </w:t>
      </w:r>
      <w:r w:rsidRPr="00FD7239">
        <w:rPr>
          <w:rFonts w:ascii="Arial" w:hAnsi="Arial" w:cs="Arial"/>
        </w:rPr>
        <w:t>will be provided with a range o</w:t>
      </w:r>
      <w:r w:rsidR="0036160A">
        <w:rPr>
          <w:rFonts w:ascii="Arial" w:hAnsi="Arial" w:cs="Arial"/>
        </w:rPr>
        <w:t xml:space="preserve">f opportunities to support their </w:t>
      </w:r>
      <w:r w:rsidRPr="00FD7239">
        <w:rPr>
          <w:rFonts w:ascii="Arial" w:hAnsi="Arial" w:cs="Arial"/>
        </w:rPr>
        <w:t xml:space="preserve">professional development </w:t>
      </w:r>
      <w:r w:rsidR="00610D73" w:rsidRPr="00FD7239">
        <w:rPr>
          <w:rFonts w:ascii="Arial" w:hAnsi="Arial" w:cs="Arial"/>
        </w:rPr>
        <w:t>including</w:t>
      </w:r>
      <w:r w:rsidRPr="00FD7239">
        <w:rPr>
          <w:rFonts w:ascii="Arial" w:hAnsi="Arial" w:cs="Arial"/>
        </w:rPr>
        <w:t xml:space="preserve"> a dedicated mentor who will be on hand to offer advice</w:t>
      </w:r>
      <w:r w:rsidR="0036160A">
        <w:rPr>
          <w:rFonts w:ascii="Arial" w:hAnsi="Arial" w:cs="Arial"/>
        </w:rPr>
        <w:t xml:space="preserve"> and guidance. Specifically, ECTs</w:t>
      </w:r>
      <w:r w:rsidRPr="00FD7239">
        <w:rPr>
          <w:rFonts w:ascii="Arial" w:hAnsi="Arial" w:cs="Arial"/>
        </w:rPr>
        <w:t xml:space="preserve"> will be provided with the opportunity to experience:</w:t>
      </w:r>
    </w:p>
    <w:p w14:paraId="18351C74" w14:textId="65DBA2D2" w:rsidR="004A0290" w:rsidRPr="00FD7239" w:rsidRDefault="004A0290" w:rsidP="00B91197">
      <w:pPr>
        <w:pStyle w:val="ListParagraph"/>
        <w:numPr>
          <w:ilvl w:val="0"/>
          <w:numId w:val="3"/>
        </w:numPr>
        <w:spacing w:line="240" w:lineRule="auto"/>
        <w:jc w:val="both"/>
        <w:rPr>
          <w:rFonts w:ascii="Arial" w:hAnsi="Arial" w:cs="Arial"/>
        </w:rPr>
      </w:pPr>
      <w:r w:rsidRPr="00FD7239">
        <w:rPr>
          <w:rFonts w:ascii="Arial" w:hAnsi="Arial" w:cs="Arial"/>
        </w:rPr>
        <w:t xml:space="preserve">Our new staff induction package which also helps </w:t>
      </w:r>
      <w:r w:rsidR="0036160A">
        <w:rPr>
          <w:rFonts w:ascii="Arial" w:hAnsi="Arial" w:cs="Arial"/>
        </w:rPr>
        <w:t>staff to familiarise them</w:t>
      </w:r>
      <w:r w:rsidRPr="00FD7239">
        <w:rPr>
          <w:rFonts w:ascii="Arial" w:hAnsi="Arial" w:cs="Arial"/>
        </w:rPr>
        <w:t>selves with our systems, policies and procedures</w:t>
      </w:r>
    </w:p>
    <w:p w14:paraId="48915360" w14:textId="373C8757" w:rsidR="004A0290" w:rsidRPr="00FD7239" w:rsidRDefault="004A0290" w:rsidP="00B91197">
      <w:pPr>
        <w:pStyle w:val="ListParagraph"/>
        <w:numPr>
          <w:ilvl w:val="0"/>
          <w:numId w:val="3"/>
        </w:numPr>
        <w:spacing w:line="240" w:lineRule="auto"/>
        <w:jc w:val="both"/>
        <w:rPr>
          <w:rFonts w:ascii="Arial" w:hAnsi="Arial" w:cs="Arial"/>
        </w:rPr>
      </w:pPr>
      <w:r w:rsidRPr="00FD7239">
        <w:rPr>
          <w:rFonts w:ascii="Arial" w:hAnsi="Arial" w:cs="Arial"/>
        </w:rPr>
        <w:t xml:space="preserve">Access </w:t>
      </w:r>
      <w:r w:rsidR="00610D73" w:rsidRPr="00FD7239">
        <w:rPr>
          <w:rFonts w:ascii="Arial" w:hAnsi="Arial" w:cs="Arial"/>
        </w:rPr>
        <w:t xml:space="preserve">to </w:t>
      </w:r>
      <w:r w:rsidRPr="00FD7239">
        <w:rPr>
          <w:rFonts w:ascii="Arial" w:hAnsi="Arial" w:cs="Arial"/>
        </w:rPr>
        <w:t>our Core CPD provision</w:t>
      </w:r>
    </w:p>
    <w:p w14:paraId="0A385D6C" w14:textId="33FB7CBA" w:rsidR="004A0290" w:rsidRPr="0036160A" w:rsidRDefault="00FD7239" w:rsidP="00B91197">
      <w:pPr>
        <w:pStyle w:val="ListParagraph"/>
        <w:numPr>
          <w:ilvl w:val="0"/>
          <w:numId w:val="3"/>
        </w:numPr>
        <w:spacing w:line="240" w:lineRule="auto"/>
        <w:jc w:val="both"/>
        <w:rPr>
          <w:rFonts w:ascii="Arial" w:hAnsi="Arial" w:cs="Arial"/>
        </w:rPr>
      </w:pPr>
      <w:r w:rsidRPr="00FD7239">
        <w:rPr>
          <w:rFonts w:ascii="Arial" w:eastAsia="Times New Roman" w:hAnsi="Arial" w:cs="Arial"/>
          <w:color w:val="000000"/>
          <w:sz w:val="23"/>
          <w:szCs w:val="23"/>
          <w:lang w:eastAsia="en-GB"/>
        </w:rPr>
        <w:t>All ECTs have a mentor and a tutor to support their progress</w:t>
      </w:r>
    </w:p>
    <w:p w14:paraId="51ECC569" w14:textId="1B6938E0" w:rsidR="0036160A" w:rsidRPr="0036160A" w:rsidRDefault="0036160A" w:rsidP="00B91197">
      <w:pPr>
        <w:pStyle w:val="ListParagraph"/>
        <w:numPr>
          <w:ilvl w:val="0"/>
          <w:numId w:val="3"/>
        </w:numPr>
        <w:spacing w:line="240" w:lineRule="auto"/>
        <w:jc w:val="both"/>
        <w:rPr>
          <w:rFonts w:ascii="Arial" w:hAnsi="Arial" w:cs="Arial"/>
        </w:rPr>
      </w:pPr>
      <w:r>
        <w:rPr>
          <w:rFonts w:ascii="Arial" w:eastAsia="Times New Roman" w:hAnsi="Arial" w:cs="Arial"/>
          <w:color w:val="000000"/>
          <w:sz w:val="23"/>
          <w:szCs w:val="23"/>
          <w:lang w:eastAsia="en-GB"/>
        </w:rPr>
        <w:t>A weekly meeting with their mentor</w:t>
      </w:r>
    </w:p>
    <w:p w14:paraId="2EB7A611" w14:textId="4F5964E4" w:rsidR="0036160A" w:rsidRPr="00FD7239" w:rsidRDefault="0036160A" w:rsidP="00B91197">
      <w:pPr>
        <w:pStyle w:val="ListParagraph"/>
        <w:numPr>
          <w:ilvl w:val="0"/>
          <w:numId w:val="3"/>
        </w:numPr>
        <w:spacing w:line="240" w:lineRule="auto"/>
        <w:jc w:val="both"/>
        <w:rPr>
          <w:rFonts w:ascii="Arial" w:hAnsi="Arial" w:cs="Arial"/>
        </w:rPr>
      </w:pPr>
      <w:r>
        <w:rPr>
          <w:rFonts w:ascii="Arial" w:eastAsia="Times New Roman" w:hAnsi="Arial" w:cs="Arial"/>
          <w:color w:val="000000"/>
          <w:sz w:val="23"/>
          <w:szCs w:val="23"/>
          <w:lang w:eastAsia="en-GB"/>
        </w:rPr>
        <w:t>Access to StepLab to support their induction</w:t>
      </w:r>
    </w:p>
    <w:p w14:paraId="2F64C004" w14:textId="1B681314" w:rsidR="004A0290" w:rsidRPr="00FD7239" w:rsidRDefault="004A0290" w:rsidP="00B91197">
      <w:pPr>
        <w:pStyle w:val="ListParagraph"/>
        <w:numPr>
          <w:ilvl w:val="0"/>
          <w:numId w:val="3"/>
        </w:numPr>
        <w:spacing w:line="240" w:lineRule="auto"/>
        <w:jc w:val="both"/>
        <w:rPr>
          <w:rFonts w:ascii="Arial" w:hAnsi="Arial" w:cs="Arial"/>
        </w:rPr>
      </w:pPr>
      <w:r w:rsidRPr="00FD7239">
        <w:rPr>
          <w:rFonts w:ascii="Arial" w:hAnsi="Arial" w:cs="Arial"/>
        </w:rPr>
        <w:t>Our 10 Minute Tips programme</w:t>
      </w:r>
    </w:p>
    <w:p w14:paraId="14AC1C30" w14:textId="3C509DB6" w:rsidR="00FD7239" w:rsidRPr="00FD7239" w:rsidRDefault="00FD7239" w:rsidP="00FD7239">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lang w:eastAsia="en-GB"/>
        </w:rPr>
      </w:pPr>
      <w:r w:rsidRPr="00FD7239">
        <w:rPr>
          <w:rFonts w:ascii="Arial" w:eastAsia="Times New Roman" w:hAnsi="Arial" w:cs="Arial"/>
          <w:color w:val="000000"/>
          <w:sz w:val="23"/>
          <w:szCs w:val="23"/>
          <w:lang w:eastAsia="en-GB"/>
        </w:rPr>
        <w:t>ECTs receive regular formal and informal feedba</w:t>
      </w:r>
      <w:r w:rsidR="0036160A">
        <w:rPr>
          <w:rFonts w:ascii="Arial" w:eastAsia="Times New Roman" w:hAnsi="Arial" w:cs="Arial"/>
          <w:color w:val="000000"/>
          <w:sz w:val="23"/>
          <w:szCs w:val="23"/>
          <w:lang w:eastAsia="en-GB"/>
        </w:rPr>
        <w:t>ck to support their development.</w:t>
      </w:r>
      <w:r w:rsidRPr="00FD7239">
        <w:rPr>
          <w:rFonts w:ascii="Arial" w:eastAsia="Times New Roman" w:hAnsi="Arial" w:cs="Arial"/>
          <w:color w:val="000000"/>
          <w:sz w:val="23"/>
          <w:szCs w:val="23"/>
          <w:lang w:eastAsia="en-GB"/>
        </w:rPr>
        <w:t> </w:t>
      </w:r>
    </w:p>
    <w:p w14:paraId="29C22452" w14:textId="77777777" w:rsidR="00FD7239" w:rsidRPr="00FD7239" w:rsidRDefault="00FD7239" w:rsidP="00FD7239">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lang w:eastAsia="en-GB"/>
        </w:rPr>
      </w:pPr>
      <w:r w:rsidRPr="00FD7239">
        <w:rPr>
          <w:rFonts w:ascii="Arial" w:eastAsia="Times New Roman" w:hAnsi="Arial" w:cs="Arial"/>
          <w:color w:val="000000"/>
          <w:sz w:val="23"/>
          <w:szCs w:val="23"/>
          <w:lang w:eastAsia="en-GB"/>
        </w:rPr>
        <w:t>ECTs receive a bespoke programme of induction with partner schools. </w:t>
      </w:r>
    </w:p>
    <w:p w14:paraId="17F83130" w14:textId="77777777" w:rsidR="00FD7239" w:rsidRPr="00FD7239" w:rsidRDefault="00FD7239" w:rsidP="00FD7239">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lang w:eastAsia="en-GB"/>
        </w:rPr>
      </w:pPr>
      <w:r w:rsidRPr="00FD7239">
        <w:rPr>
          <w:rFonts w:ascii="Arial" w:eastAsia="Times New Roman" w:hAnsi="Arial" w:cs="Arial"/>
          <w:color w:val="000000"/>
          <w:sz w:val="23"/>
          <w:szCs w:val="23"/>
          <w:lang w:eastAsia="en-GB"/>
        </w:rPr>
        <w:t>ECTs receive training through the Ambition platform and ongoing support from the Kirklees and Calderdale Hub for their 2 year ECF programme. </w:t>
      </w:r>
    </w:p>
    <w:p w14:paraId="28150313" w14:textId="77777777" w:rsidR="00FD7239" w:rsidRDefault="00FD7239" w:rsidP="00FD7239">
      <w:pPr>
        <w:pStyle w:val="ListParagraph"/>
        <w:shd w:val="clear" w:color="auto" w:fill="FFFFFF"/>
        <w:spacing w:after="0" w:line="240" w:lineRule="auto"/>
        <w:textAlignment w:val="baseline"/>
        <w:rPr>
          <w:rFonts w:ascii="Segoe UI" w:eastAsia="Times New Roman" w:hAnsi="Segoe UI" w:cs="Segoe UI"/>
          <w:color w:val="000000"/>
          <w:sz w:val="23"/>
          <w:szCs w:val="23"/>
          <w:lang w:eastAsia="en-GB"/>
        </w:rPr>
      </w:pPr>
    </w:p>
    <w:p w14:paraId="31454B4A" w14:textId="6E5ECC38" w:rsidR="00610D73" w:rsidRDefault="00610D73" w:rsidP="00A330D6">
      <w:pPr>
        <w:rPr>
          <w:rFonts w:ascii="Arial" w:hAnsi="Arial" w:cs="Arial"/>
          <w:b/>
          <w:sz w:val="24"/>
          <w:szCs w:val="24"/>
          <w:u w:val="single"/>
        </w:rPr>
      </w:pPr>
    </w:p>
    <w:p w14:paraId="394BC941" w14:textId="72A9197F" w:rsidR="00B45C6E" w:rsidRDefault="00A76D0D" w:rsidP="00A330D6">
      <w:pP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59776" behindDoc="0" locked="0" layoutInCell="1" allowOverlap="1" wp14:anchorId="273896A3" wp14:editId="0DA57BA2">
                <wp:simplePos x="0" y="0"/>
                <wp:positionH relativeFrom="margin">
                  <wp:align>right</wp:align>
                </wp:positionH>
                <wp:positionV relativeFrom="paragraph">
                  <wp:posOffset>4445</wp:posOffset>
                </wp:positionV>
                <wp:extent cx="5686425" cy="1447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686425" cy="1447800"/>
                        </a:xfrm>
                        <a:prstGeom prst="rect">
                          <a:avLst/>
                        </a:prstGeom>
                        <a:solidFill>
                          <a:schemeClr val="lt1"/>
                        </a:solidFill>
                        <a:ln w="6350">
                          <a:solidFill>
                            <a:prstClr val="black"/>
                          </a:solidFill>
                        </a:ln>
                      </wps:spPr>
                      <wps:txbx>
                        <w:txbxContent>
                          <w:p w14:paraId="49C3861F" w14:textId="0DD71A76" w:rsidR="003A4B04" w:rsidRPr="00A76D0D" w:rsidRDefault="003A4B04" w:rsidP="00A76D0D">
                            <w:pPr>
                              <w:rPr>
                                <w:rFonts w:ascii="Arial" w:hAnsi="Arial" w:cs="Arial"/>
                              </w:rPr>
                            </w:pPr>
                            <w:r w:rsidRPr="00A76D0D">
                              <w:rPr>
                                <w:rFonts w:ascii="Arial" w:hAnsi="Arial" w:cs="Arial"/>
                              </w:rPr>
                              <w:t xml:space="preserve">100% agree / strongly agree that they have </w:t>
                            </w:r>
                            <w:r w:rsidRPr="00A76D0D">
                              <w:rPr>
                                <w:rFonts w:ascii="Arial" w:hAnsi="Arial" w:cs="Arial"/>
                                <w:color w:val="323130"/>
                              </w:rPr>
                              <w:t>found that the weekly mentor meetings support their development and practice</w:t>
                            </w:r>
                            <w:r>
                              <w:rPr>
                                <w:rFonts w:ascii="Arial" w:hAnsi="Arial" w:cs="Arial"/>
                                <w:color w:val="323130"/>
                              </w:rPr>
                              <w:t xml:space="preserve"> and </w:t>
                            </w:r>
                            <w:r w:rsidRPr="00A76D0D">
                              <w:rPr>
                                <w:rFonts w:ascii="Arial" w:hAnsi="Arial" w:cs="Arial"/>
                                <w:color w:val="323130"/>
                              </w:rPr>
                              <w:t xml:space="preserve">feel that </w:t>
                            </w:r>
                            <w:r>
                              <w:rPr>
                                <w:rFonts w:ascii="Arial" w:hAnsi="Arial" w:cs="Arial"/>
                                <w:color w:val="323130"/>
                              </w:rPr>
                              <w:t xml:space="preserve">they </w:t>
                            </w:r>
                            <w:r w:rsidRPr="00A76D0D">
                              <w:rPr>
                                <w:rFonts w:ascii="Arial" w:hAnsi="Arial" w:cs="Arial"/>
                                <w:color w:val="323130"/>
                              </w:rPr>
                              <w:t>receive the necessary support to help</w:t>
                            </w:r>
                            <w:r>
                              <w:rPr>
                                <w:rFonts w:ascii="Arial" w:hAnsi="Arial" w:cs="Arial"/>
                                <w:color w:val="323130"/>
                              </w:rPr>
                              <w:t xml:space="preserve"> them</w:t>
                            </w:r>
                            <w:r w:rsidRPr="00A76D0D">
                              <w:rPr>
                                <w:rFonts w:ascii="Arial" w:hAnsi="Arial" w:cs="Arial"/>
                                <w:color w:val="323130"/>
                              </w:rPr>
                              <w:t xml:space="preserve"> evidence the teachers’ standards</w:t>
                            </w:r>
                            <w:r>
                              <w:rPr>
                                <w:rFonts w:ascii="Arial" w:hAnsi="Arial" w:cs="Arial"/>
                                <w:color w:val="323130"/>
                              </w:rPr>
                              <w:t>.</w:t>
                            </w:r>
                          </w:p>
                          <w:p w14:paraId="6CFD3378" w14:textId="4A8DE8D9" w:rsidR="003A4B04" w:rsidRPr="00744034" w:rsidRDefault="003A4B04" w:rsidP="00A76D0D">
                            <w:pPr>
                              <w:rPr>
                                <w:rFonts w:ascii="Arial" w:eastAsia="Times New Roman" w:hAnsi="Arial" w:cs="Arial"/>
                                <w:i/>
                                <w:color w:val="000000"/>
                                <w:lang w:eastAsia="en-GB"/>
                              </w:rPr>
                            </w:pPr>
                            <w:r w:rsidRPr="00744034">
                              <w:rPr>
                                <w:rFonts w:ascii="Arial" w:hAnsi="Arial" w:cs="Arial"/>
                                <w:i/>
                              </w:rPr>
                              <w:t>“</w:t>
                            </w:r>
                            <w:r>
                              <w:rPr>
                                <w:rFonts w:ascii="Arial" w:eastAsia="Times New Roman" w:hAnsi="Arial" w:cs="Arial"/>
                                <w:i/>
                                <w:color w:val="000000"/>
                                <w:lang w:eastAsia="en-GB"/>
                              </w:rPr>
                              <w:t>The routines and culture at TAG</w:t>
                            </w:r>
                            <w:r w:rsidRPr="00744034">
                              <w:rPr>
                                <w:rFonts w:ascii="Arial" w:eastAsia="Times New Roman" w:hAnsi="Arial" w:cs="Arial"/>
                                <w:i/>
                                <w:color w:val="000000"/>
                                <w:lang w:eastAsia="en-GB"/>
                              </w:rPr>
                              <w:t xml:space="preserve"> make evidencing the teaching standards easier.”</w:t>
                            </w:r>
                          </w:p>
                          <w:p w14:paraId="48AC6520" w14:textId="77777777" w:rsidR="003A4B04" w:rsidRPr="00744034" w:rsidRDefault="003A4B04" w:rsidP="00A76D0D">
                            <w:pPr>
                              <w:spacing w:after="0" w:line="240" w:lineRule="auto"/>
                              <w:rPr>
                                <w:rFonts w:ascii="Arial" w:eastAsia="Times New Roman" w:hAnsi="Arial" w:cs="Arial"/>
                                <w:i/>
                                <w:color w:val="000000"/>
                                <w:lang w:eastAsia="en-GB"/>
                              </w:rPr>
                            </w:pPr>
                            <w:r w:rsidRPr="00744034">
                              <w:rPr>
                                <w:rFonts w:ascii="Arial" w:eastAsia="Times New Roman" w:hAnsi="Arial" w:cs="Arial"/>
                                <w:i/>
                                <w:color w:val="000000"/>
                                <w:lang w:eastAsia="en-GB"/>
                              </w:rPr>
                              <w:t>“School wide resources are impeccable, the culture of the school is exceptionally warm and all staff are more than willing to help.”</w:t>
                            </w:r>
                          </w:p>
                          <w:p w14:paraId="16341054" w14:textId="748A61A0" w:rsidR="003A4B04" w:rsidRPr="00BD3A9A" w:rsidRDefault="003A4B04" w:rsidP="00B45C6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896A3" id="Text Box 13" o:spid="_x0000_s1044" type="#_x0000_t202" style="position:absolute;margin-left:396.55pt;margin-top:.35pt;width:447.75pt;height:114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sZPAIAAIU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" fillcolor="white [3201]" strokeweight=".5pt">
                <v:textbox>
                  <w:txbxContent>
                    <w:p w14:paraId="49C3861F" w14:textId="0DD71A76" w:rsidR="003A4B04" w:rsidRPr="00A76D0D" w:rsidRDefault="003A4B04" w:rsidP="00A76D0D">
                      <w:pPr>
                        <w:rPr>
                          <w:rFonts w:ascii="Arial" w:hAnsi="Arial" w:cs="Arial"/>
                        </w:rPr>
                      </w:pPr>
                      <w:r w:rsidRPr="00A76D0D">
                        <w:rPr>
                          <w:rFonts w:ascii="Arial" w:hAnsi="Arial" w:cs="Arial"/>
                        </w:rPr>
                        <w:t xml:space="preserve">100% agree / strongly agree that they have </w:t>
                      </w:r>
                      <w:r w:rsidRPr="00A76D0D">
                        <w:rPr>
                          <w:rFonts w:ascii="Arial" w:hAnsi="Arial" w:cs="Arial"/>
                          <w:color w:val="323130"/>
                        </w:rPr>
                        <w:t>found that the weekly mentor meetings support their development and practice</w:t>
                      </w:r>
                      <w:r>
                        <w:rPr>
                          <w:rFonts w:ascii="Arial" w:hAnsi="Arial" w:cs="Arial"/>
                          <w:color w:val="323130"/>
                        </w:rPr>
                        <w:t xml:space="preserve"> and </w:t>
                      </w:r>
                      <w:r w:rsidRPr="00A76D0D">
                        <w:rPr>
                          <w:rFonts w:ascii="Arial" w:hAnsi="Arial" w:cs="Arial"/>
                          <w:color w:val="323130"/>
                        </w:rPr>
                        <w:t xml:space="preserve">feel that </w:t>
                      </w:r>
                      <w:r>
                        <w:rPr>
                          <w:rFonts w:ascii="Arial" w:hAnsi="Arial" w:cs="Arial"/>
                          <w:color w:val="323130"/>
                        </w:rPr>
                        <w:t xml:space="preserve">they </w:t>
                      </w:r>
                      <w:r w:rsidRPr="00A76D0D">
                        <w:rPr>
                          <w:rFonts w:ascii="Arial" w:hAnsi="Arial" w:cs="Arial"/>
                          <w:color w:val="323130"/>
                        </w:rPr>
                        <w:t>receive the necessary support to help</w:t>
                      </w:r>
                      <w:r>
                        <w:rPr>
                          <w:rFonts w:ascii="Arial" w:hAnsi="Arial" w:cs="Arial"/>
                          <w:color w:val="323130"/>
                        </w:rPr>
                        <w:t xml:space="preserve"> them</w:t>
                      </w:r>
                      <w:r w:rsidRPr="00A76D0D">
                        <w:rPr>
                          <w:rFonts w:ascii="Arial" w:hAnsi="Arial" w:cs="Arial"/>
                          <w:color w:val="323130"/>
                        </w:rPr>
                        <w:t xml:space="preserve"> evidence the teachers’ standards</w:t>
                      </w:r>
                      <w:r>
                        <w:rPr>
                          <w:rFonts w:ascii="Arial" w:hAnsi="Arial" w:cs="Arial"/>
                          <w:color w:val="323130"/>
                        </w:rPr>
                        <w:t>.</w:t>
                      </w:r>
                    </w:p>
                    <w:p w14:paraId="6CFD3378" w14:textId="4A8DE8D9" w:rsidR="003A4B04" w:rsidRPr="00744034" w:rsidRDefault="003A4B04" w:rsidP="00A76D0D">
                      <w:pPr>
                        <w:rPr>
                          <w:rFonts w:ascii="Arial" w:eastAsia="Times New Roman" w:hAnsi="Arial" w:cs="Arial"/>
                          <w:i/>
                          <w:color w:val="000000"/>
                          <w:lang w:eastAsia="en-GB"/>
                        </w:rPr>
                      </w:pPr>
                      <w:r w:rsidRPr="00744034">
                        <w:rPr>
                          <w:rFonts w:ascii="Arial" w:hAnsi="Arial" w:cs="Arial"/>
                          <w:i/>
                        </w:rPr>
                        <w:t>“</w:t>
                      </w:r>
                      <w:r>
                        <w:rPr>
                          <w:rFonts w:ascii="Arial" w:eastAsia="Times New Roman" w:hAnsi="Arial" w:cs="Arial"/>
                          <w:i/>
                          <w:color w:val="000000"/>
                          <w:lang w:eastAsia="en-GB"/>
                        </w:rPr>
                        <w:t>The routines and culture at TAG</w:t>
                      </w:r>
                      <w:r w:rsidRPr="00744034">
                        <w:rPr>
                          <w:rFonts w:ascii="Arial" w:eastAsia="Times New Roman" w:hAnsi="Arial" w:cs="Arial"/>
                          <w:i/>
                          <w:color w:val="000000"/>
                          <w:lang w:eastAsia="en-GB"/>
                        </w:rPr>
                        <w:t xml:space="preserve"> make evidencing the teaching standards easier.”</w:t>
                      </w:r>
                    </w:p>
                    <w:p w14:paraId="48AC6520" w14:textId="77777777" w:rsidR="003A4B04" w:rsidRPr="00744034" w:rsidRDefault="003A4B04" w:rsidP="00A76D0D">
                      <w:pPr>
                        <w:spacing w:after="0" w:line="240" w:lineRule="auto"/>
                        <w:rPr>
                          <w:rFonts w:ascii="Arial" w:eastAsia="Times New Roman" w:hAnsi="Arial" w:cs="Arial"/>
                          <w:i/>
                          <w:color w:val="000000"/>
                          <w:lang w:eastAsia="en-GB"/>
                        </w:rPr>
                      </w:pPr>
                      <w:r w:rsidRPr="00744034">
                        <w:rPr>
                          <w:rFonts w:ascii="Arial" w:eastAsia="Times New Roman" w:hAnsi="Arial" w:cs="Arial"/>
                          <w:i/>
                          <w:color w:val="000000"/>
                          <w:lang w:eastAsia="en-GB"/>
                        </w:rPr>
                        <w:t>“School wide resources are impeccable, the culture of the school is exceptionally warm and all staff are more than willing to help.”</w:t>
                      </w:r>
                    </w:p>
                    <w:p w14:paraId="16341054" w14:textId="748A61A0" w:rsidR="003A4B04" w:rsidRPr="00BD3A9A" w:rsidRDefault="003A4B04" w:rsidP="00B45C6E">
                      <w:pPr>
                        <w:rPr>
                          <w:rFonts w:ascii="Arial" w:hAnsi="Arial" w:cs="Arial"/>
                        </w:rPr>
                      </w:pPr>
                    </w:p>
                  </w:txbxContent>
                </v:textbox>
                <w10:wrap anchorx="margin"/>
              </v:shape>
            </w:pict>
          </mc:Fallback>
        </mc:AlternateContent>
      </w:r>
    </w:p>
    <w:p w14:paraId="16C76B7A" w14:textId="77777777" w:rsidR="00B45C6E" w:rsidRDefault="00B45C6E" w:rsidP="00A330D6">
      <w:pPr>
        <w:rPr>
          <w:rFonts w:ascii="Arial" w:hAnsi="Arial" w:cs="Arial"/>
          <w:b/>
          <w:sz w:val="24"/>
          <w:szCs w:val="24"/>
          <w:u w:val="single"/>
        </w:rPr>
      </w:pPr>
    </w:p>
    <w:p w14:paraId="0F9BB61E" w14:textId="77777777" w:rsidR="00B45C6E" w:rsidRDefault="00B45C6E" w:rsidP="00A330D6">
      <w:pPr>
        <w:rPr>
          <w:rFonts w:ascii="Arial" w:hAnsi="Arial" w:cs="Arial"/>
          <w:b/>
          <w:sz w:val="24"/>
          <w:szCs w:val="24"/>
          <w:u w:val="single"/>
        </w:rPr>
      </w:pPr>
    </w:p>
    <w:p w14:paraId="17508DC3" w14:textId="77777777" w:rsidR="00B45C6E" w:rsidRDefault="00B45C6E" w:rsidP="00A330D6">
      <w:pPr>
        <w:rPr>
          <w:rFonts w:ascii="Arial" w:hAnsi="Arial" w:cs="Arial"/>
          <w:b/>
          <w:sz w:val="24"/>
          <w:szCs w:val="24"/>
          <w:u w:val="single"/>
        </w:rPr>
      </w:pPr>
    </w:p>
    <w:p w14:paraId="0744BD75" w14:textId="77777777" w:rsidR="00B45C6E" w:rsidRDefault="00B45C6E" w:rsidP="00A330D6">
      <w:pPr>
        <w:rPr>
          <w:rFonts w:ascii="Arial" w:hAnsi="Arial" w:cs="Arial"/>
          <w:b/>
          <w:sz w:val="24"/>
          <w:szCs w:val="24"/>
          <w:u w:val="single"/>
        </w:rPr>
      </w:pPr>
    </w:p>
    <w:p w14:paraId="1C92CDA7" w14:textId="77777777" w:rsidR="00B45C6E" w:rsidRDefault="00B45C6E" w:rsidP="00A330D6">
      <w:pPr>
        <w:rPr>
          <w:rFonts w:ascii="Arial" w:hAnsi="Arial" w:cs="Arial"/>
          <w:b/>
          <w:sz w:val="24"/>
          <w:szCs w:val="24"/>
          <w:u w:val="single"/>
        </w:rPr>
      </w:pPr>
    </w:p>
    <w:p w14:paraId="0AFBBDC8" w14:textId="77777777" w:rsidR="00B45C6E" w:rsidRDefault="00B45C6E" w:rsidP="00A330D6">
      <w:pPr>
        <w:rPr>
          <w:rFonts w:ascii="Arial" w:hAnsi="Arial" w:cs="Arial"/>
          <w:b/>
          <w:sz w:val="24"/>
          <w:szCs w:val="24"/>
          <w:u w:val="single"/>
        </w:rPr>
      </w:pPr>
    </w:p>
    <w:p w14:paraId="2B36237C" w14:textId="7610FE8C" w:rsidR="00A330D6" w:rsidRDefault="0036160A" w:rsidP="00A330D6">
      <w:pPr>
        <w:rPr>
          <w:rFonts w:ascii="Arial" w:hAnsi="Arial" w:cs="Arial"/>
          <w:b/>
          <w:sz w:val="24"/>
          <w:szCs w:val="24"/>
          <w:u w:val="single"/>
        </w:rPr>
      </w:pPr>
      <w:r>
        <w:rPr>
          <w:rFonts w:ascii="Arial" w:hAnsi="Arial" w:cs="Arial"/>
          <w:b/>
          <w:sz w:val="24"/>
          <w:szCs w:val="24"/>
          <w:u w:val="single"/>
        </w:rPr>
        <w:lastRenderedPageBreak/>
        <w:t>ECTs Year 2</w:t>
      </w:r>
    </w:p>
    <w:p w14:paraId="56FC1267" w14:textId="79C751DF" w:rsidR="00A330D6" w:rsidRDefault="00A330D6" w:rsidP="00A330D6">
      <w:pPr>
        <w:rPr>
          <w:rFonts w:ascii="Arial" w:hAnsi="Arial" w:cs="Arial"/>
          <w:bCs/>
        </w:rPr>
      </w:pPr>
      <w:r w:rsidRPr="005602F6">
        <w:rPr>
          <w:rFonts w:ascii="Arial" w:hAnsi="Arial" w:cs="Arial"/>
          <w:bCs/>
        </w:rPr>
        <w:t>Aimed at:</w:t>
      </w:r>
      <w:r w:rsidRPr="005602F6">
        <w:rPr>
          <w:rFonts w:ascii="Arial" w:hAnsi="Arial" w:cs="Arial"/>
          <w:b/>
        </w:rPr>
        <w:t xml:space="preserve"> </w:t>
      </w:r>
      <w:r w:rsidR="00B92FC9">
        <w:rPr>
          <w:rFonts w:ascii="Arial" w:hAnsi="Arial" w:cs="Arial"/>
          <w:b/>
        </w:rPr>
        <w:t xml:space="preserve">All </w:t>
      </w:r>
      <w:r w:rsidR="0036160A">
        <w:rPr>
          <w:rFonts w:ascii="Arial" w:hAnsi="Arial" w:cs="Arial"/>
          <w:bCs/>
        </w:rPr>
        <w:t>ECT</w:t>
      </w:r>
      <w:r w:rsidR="00FD7239">
        <w:rPr>
          <w:rFonts w:ascii="Arial" w:hAnsi="Arial" w:cs="Arial"/>
          <w:bCs/>
        </w:rPr>
        <w:t>s in the</w:t>
      </w:r>
      <w:r w:rsidR="0036160A">
        <w:rPr>
          <w:rFonts w:ascii="Arial" w:hAnsi="Arial" w:cs="Arial"/>
          <w:bCs/>
        </w:rPr>
        <w:t>ir second year</w:t>
      </w:r>
    </w:p>
    <w:p w14:paraId="0D32BD9A" w14:textId="54A5CD16" w:rsidR="00610D73" w:rsidRDefault="0036160A" w:rsidP="00A330D6">
      <w:pPr>
        <w:rPr>
          <w:rFonts w:ascii="Arial" w:hAnsi="Arial" w:cs="Arial"/>
          <w:bCs/>
        </w:rPr>
      </w:pPr>
      <w:r>
        <w:rPr>
          <w:rFonts w:ascii="Arial" w:hAnsi="Arial" w:cs="Arial"/>
        </w:rPr>
        <w:t>As well continuing the ECT provision from year one, i</w:t>
      </w:r>
      <w:r w:rsidR="00610D73" w:rsidRPr="00AB041E">
        <w:rPr>
          <w:rFonts w:ascii="Arial" w:hAnsi="Arial" w:cs="Arial"/>
        </w:rPr>
        <w:t xml:space="preserve">n order to bridge the gap between your </w:t>
      </w:r>
      <w:r>
        <w:rPr>
          <w:rFonts w:ascii="Arial" w:hAnsi="Arial" w:cs="Arial"/>
        </w:rPr>
        <w:t xml:space="preserve">first induction year </w:t>
      </w:r>
      <w:r w:rsidR="00610D73" w:rsidRPr="00AB041E">
        <w:rPr>
          <w:rFonts w:ascii="Arial" w:hAnsi="Arial" w:cs="Arial"/>
        </w:rPr>
        <w:t xml:space="preserve">and </w:t>
      </w:r>
      <w:r w:rsidR="00610D73">
        <w:rPr>
          <w:rFonts w:ascii="Arial" w:hAnsi="Arial" w:cs="Arial"/>
        </w:rPr>
        <w:t>beyond</w:t>
      </w:r>
      <w:r w:rsidR="00610D73" w:rsidRPr="00AB041E">
        <w:rPr>
          <w:rFonts w:ascii="Arial" w:hAnsi="Arial" w:cs="Arial"/>
        </w:rPr>
        <w:t>, we have designed an additional bespoke CPD programme as part of our continuum of support.</w:t>
      </w:r>
      <w:r w:rsidR="00610D73">
        <w:rPr>
          <w:rFonts w:ascii="Arial" w:hAnsi="Arial" w:cs="Arial"/>
        </w:rPr>
        <w:t xml:space="preserve"> This programme aims to:</w:t>
      </w:r>
    </w:p>
    <w:p w14:paraId="50910B62" w14:textId="799C9794" w:rsidR="00610D73" w:rsidRPr="00610D73" w:rsidRDefault="00610D73" w:rsidP="00B849FB">
      <w:pPr>
        <w:pStyle w:val="ListParagraph"/>
        <w:numPr>
          <w:ilvl w:val="0"/>
          <w:numId w:val="18"/>
        </w:numPr>
        <w:rPr>
          <w:rFonts w:ascii="Arial" w:hAnsi="Arial" w:cs="Arial"/>
        </w:rPr>
      </w:pPr>
      <w:r w:rsidRPr="00610D73">
        <w:rPr>
          <w:rFonts w:ascii="Arial" w:hAnsi="Arial" w:cs="Arial"/>
        </w:rPr>
        <w:t xml:space="preserve">create teachers who demonstrate expert subject knowledge, </w:t>
      </w:r>
      <w:r>
        <w:rPr>
          <w:rFonts w:ascii="Arial" w:hAnsi="Arial" w:cs="Arial"/>
        </w:rPr>
        <w:t xml:space="preserve">have </w:t>
      </w:r>
      <w:r w:rsidRPr="00610D73">
        <w:rPr>
          <w:rFonts w:ascii="Arial" w:hAnsi="Arial" w:cs="Arial"/>
        </w:rPr>
        <w:t>a deep understanding of their curriculum and outstanding pedagogical practice</w:t>
      </w:r>
    </w:p>
    <w:p w14:paraId="676E9447" w14:textId="575ABA9F" w:rsidR="00610D73" w:rsidRPr="00610D73" w:rsidRDefault="00610D73" w:rsidP="00B849FB">
      <w:pPr>
        <w:pStyle w:val="ListParagraph"/>
        <w:numPr>
          <w:ilvl w:val="0"/>
          <w:numId w:val="18"/>
        </w:numPr>
        <w:rPr>
          <w:rFonts w:ascii="Arial" w:hAnsi="Arial" w:cs="Arial"/>
        </w:rPr>
      </w:pPr>
      <w:r w:rsidRPr="00610D73">
        <w:rPr>
          <w:rFonts w:ascii="Arial" w:hAnsi="Arial" w:cs="Arial"/>
        </w:rPr>
        <w:t>prepare staff for future leadership opportunities</w:t>
      </w:r>
    </w:p>
    <w:p w14:paraId="4BDDC378" w14:textId="68461C52" w:rsidR="00D134B9" w:rsidRPr="00D134B9" w:rsidRDefault="00D134B9" w:rsidP="00D134B9">
      <w:pPr>
        <w:rPr>
          <w:rFonts w:ascii="Arial" w:hAnsi="Arial" w:cs="Arial"/>
        </w:rPr>
      </w:pPr>
      <w:r w:rsidRPr="00D134B9">
        <w:rPr>
          <w:rFonts w:ascii="Arial" w:hAnsi="Arial" w:cs="Arial"/>
        </w:rPr>
        <w:t xml:space="preserve">This programme </w:t>
      </w:r>
      <w:r>
        <w:rPr>
          <w:rFonts w:ascii="Arial" w:hAnsi="Arial" w:cs="Arial"/>
        </w:rPr>
        <w:t xml:space="preserve">gives </w:t>
      </w:r>
      <w:r w:rsidR="0036160A">
        <w:rPr>
          <w:rFonts w:ascii="Arial" w:hAnsi="Arial" w:cs="Arial"/>
        </w:rPr>
        <w:t>Year 2 ECTs</w:t>
      </w:r>
      <w:r>
        <w:rPr>
          <w:rFonts w:ascii="Arial" w:hAnsi="Arial" w:cs="Arial"/>
        </w:rPr>
        <w:t xml:space="preserve"> the following opportunities:</w:t>
      </w:r>
    </w:p>
    <w:p w14:paraId="7C994273" w14:textId="0E6BB6B4" w:rsidR="00B92FC9" w:rsidRDefault="00B92FC9" w:rsidP="00B849FB">
      <w:pPr>
        <w:pStyle w:val="ListParagraph"/>
        <w:numPr>
          <w:ilvl w:val="0"/>
          <w:numId w:val="19"/>
        </w:numPr>
        <w:rPr>
          <w:rFonts w:ascii="Arial" w:hAnsi="Arial" w:cs="Arial"/>
        </w:rPr>
      </w:pPr>
      <w:r>
        <w:rPr>
          <w:rFonts w:ascii="Arial" w:hAnsi="Arial" w:cs="Arial"/>
        </w:rPr>
        <w:t>Focus on developing outstanding pedagogical practice as well subject knowledge</w:t>
      </w:r>
    </w:p>
    <w:p w14:paraId="6439F6FB" w14:textId="09827D0C" w:rsidR="00D134B9" w:rsidRDefault="00D134B9" w:rsidP="00B849FB">
      <w:pPr>
        <w:pStyle w:val="ListParagraph"/>
        <w:numPr>
          <w:ilvl w:val="0"/>
          <w:numId w:val="19"/>
        </w:numPr>
        <w:rPr>
          <w:rFonts w:ascii="Arial" w:hAnsi="Arial" w:cs="Arial"/>
        </w:rPr>
      </w:pPr>
      <w:r w:rsidRPr="00D134B9">
        <w:rPr>
          <w:rFonts w:ascii="Arial" w:hAnsi="Arial" w:cs="Arial"/>
        </w:rPr>
        <w:t xml:space="preserve">Identify </w:t>
      </w:r>
      <w:r>
        <w:rPr>
          <w:rFonts w:ascii="Arial" w:hAnsi="Arial" w:cs="Arial"/>
        </w:rPr>
        <w:t xml:space="preserve">a </w:t>
      </w:r>
      <w:r w:rsidRPr="00D134B9">
        <w:rPr>
          <w:rFonts w:ascii="Arial" w:hAnsi="Arial" w:cs="Arial"/>
        </w:rPr>
        <w:t xml:space="preserve">development focus </w:t>
      </w:r>
      <w:r>
        <w:rPr>
          <w:rFonts w:ascii="Arial" w:hAnsi="Arial" w:cs="Arial"/>
        </w:rPr>
        <w:t>which sup</w:t>
      </w:r>
      <w:r w:rsidR="0036160A">
        <w:rPr>
          <w:rFonts w:ascii="Arial" w:hAnsi="Arial" w:cs="Arial"/>
        </w:rPr>
        <w:t>ports the development of the Y2 ECT</w:t>
      </w:r>
      <w:r>
        <w:rPr>
          <w:rFonts w:ascii="Arial" w:hAnsi="Arial" w:cs="Arial"/>
        </w:rPr>
        <w:t xml:space="preserve"> whilst underpinning the development of the curriculum area in which they work</w:t>
      </w:r>
    </w:p>
    <w:p w14:paraId="5AFA1E4E" w14:textId="2CF9E477" w:rsidR="00D134B9" w:rsidRDefault="00D134B9" w:rsidP="00B849FB">
      <w:pPr>
        <w:pStyle w:val="ListParagraph"/>
        <w:numPr>
          <w:ilvl w:val="0"/>
          <w:numId w:val="19"/>
        </w:numPr>
        <w:rPr>
          <w:rFonts w:ascii="Arial" w:hAnsi="Arial" w:cs="Arial"/>
        </w:rPr>
      </w:pPr>
      <w:r w:rsidRPr="00D134B9">
        <w:rPr>
          <w:rFonts w:ascii="Arial" w:hAnsi="Arial" w:cs="Arial"/>
        </w:rPr>
        <w:t xml:space="preserve">Research </w:t>
      </w:r>
      <w:r>
        <w:rPr>
          <w:rFonts w:ascii="Arial" w:hAnsi="Arial" w:cs="Arial"/>
        </w:rPr>
        <w:t xml:space="preserve">the </w:t>
      </w:r>
      <w:r w:rsidRPr="00D134B9">
        <w:rPr>
          <w:rFonts w:ascii="Arial" w:hAnsi="Arial" w:cs="Arial"/>
        </w:rPr>
        <w:t>agreed focus</w:t>
      </w:r>
      <w:r>
        <w:rPr>
          <w:rFonts w:ascii="Arial" w:hAnsi="Arial" w:cs="Arial"/>
        </w:rPr>
        <w:t xml:space="preserve"> with the support of </w:t>
      </w:r>
      <w:r w:rsidR="0036160A">
        <w:rPr>
          <w:rFonts w:ascii="Arial" w:hAnsi="Arial" w:cs="Arial"/>
        </w:rPr>
        <w:t>their mentor</w:t>
      </w:r>
    </w:p>
    <w:p w14:paraId="1F2FEEB2" w14:textId="7C0E9ED8" w:rsidR="00D134B9" w:rsidRDefault="00D134B9" w:rsidP="00B849FB">
      <w:pPr>
        <w:pStyle w:val="ListParagraph"/>
        <w:numPr>
          <w:ilvl w:val="0"/>
          <w:numId w:val="19"/>
        </w:numPr>
        <w:rPr>
          <w:rFonts w:ascii="Arial" w:hAnsi="Arial" w:cs="Arial"/>
        </w:rPr>
      </w:pPr>
      <w:r w:rsidRPr="00D134B9">
        <w:rPr>
          <w:rFonts w:ascii="Arial" w:hAnsi="Arial" w:cs="Arial"/>
        </w:rPr>
        <w:t xml:space="preserve">Present </w:t>
      </w:r>
      <w:r>
        <w:rPr>
          <w:rFonts w:ascii="Arial" w:hAnsi="Arial" w:cs="Arial"/>
        </w:rPr>
        <w:t xml:space="preserve">the </w:t>
      </w:r>
      <w:r w:rsidRPr="00D134B9">
        <w:rPr>
          <w:rFonts w:ascii="Arial" w:hAnsi="Arial" w:cs="Arial"/>
        </w:rPr>
        <w:t xml:space="preserve">research and establish </w:t>
      </w:r>
      <w:r>
        <w:rPr>
          <w:rFonts w:ascii="Arial" w:hAnsi="Arial" w:cs="Arial"/>
        </w:rPr>
        <w:t xml:space="preserve">a </w:t>
      </w:r>
      <w:r w:rsidRPr="00D134B9">
        <w:rPr>
          <w:rFonts w:ascii="Arial" w:hAnsi="Arial" w:cs="Arial"/>
        </w:rPr>
        <w:t xml:space="preserve">development plan to </w:t>
      </w:r>
      <w:r>
        <w:rPr>
          <w:rFonts w:ascii="Arial" w:hAnsi="Arial" w:cs="Arial"/>
        </w:rPr>
        <w:t>put the identified focus into action</w:t>
      </w:r>
    </w:p>
    <w:p w14:paraId="31205A60" w14:textId="5D1B7E06" w:rsidR="00D134B9" w:rsidRDefault="00D134B9" w:rsidP="00B849FB">
      <w:pPr>
        <w:pStyle w:val="ListParagraph"/>
        <w:numPr>
          <w:ilvl w:val="0"/>
          <w:numId w:val="19"/>
        </w:numPr>
        <w:rPr>
          <w:rFonts w:ascii="Arial" w:hAnsi="Arial" w:cs="Arial"/>
        </w:rPr>
      </w:pPr>
      <w:r>
        <w:rPr>
          <w:rFonts w:ascii="Arial" w:hAnsi="Arial" w:cs="Arial"/>
        </w:rPr>
        <w:t>Receive and engage with feedback provided on the agreed focus</w:t>
      </w:r>
    </w:p>
    <w:p w14:paraId="0115ADA8" w14:textId="12E758EF" w:rsidR="00B91197" w:rsidRDefault="00B91197" w:rsidP="00B91197">
      <w:pPr>
        <w:rPr>
          <w:rFonts w:ascii="Arial" w:hAnsi="Arial" w:cs="Arial"/>
        </w:rPr>
      </w:pPr>
      <w:r>
        <w:rPr>
          <w:rFonts w:ascii="Arial" w:hAnsi="Arial" w:cs="Arial"/>
        </w:rPr>
        <w:t xml:space="preserve">The programme will culminate in </w:t>
      </w:r>
      <w:r w:rsidR="00D02D42">
        <w:rPr>
          <w:rFonts w:ascii="Arial" w:hAnsi="Arial" w:cs="Arial"/>
        </w:rPr>
        <w:t>Y2 ECT</w:t>
      </w:r>
      <w:r>
        <w:rPr>
          <w:rFonts w:ascii="Arial" w:hAnsi="Arial" w:cs="Arial"/>
        </w:rPr>
        <w:t>s be able to s</w:t>
      </w:r>
      <w:r w:rsidRPr="00B91197">
        <w:rPr>
          <w:rFonts w:ascii="Arial" w:hAnsi="Arial" w:cs="Arial"/>
        </w:rPr>
        <w:t>elect a leadership task</w:t>
      </w:r>
      <w:r>
        <w:rPr>
          <w:rFonts w:ascii="Arial" w:hAnsi="Arial" w:cs="Arial"/>
        </w:rPr>
        <w:t xml:space="preserve"> which could include:</w:t>
      </w:r>
    </w:p>
    <w:p w14:paraId="0E6373B4" w14:textId="56FC7C92" w:rsidR="00B91197" w:rsidRPr="00B91197" w:rsidRDefault="00B91197" w:rsidP="00B849FB">
      <w:pPr>
        <w:pStyle w:val="ListParagraph"/>
        <w:numPr>
          <w:ilvl w:val="0"/>
          <w:numId w:val="20"/>
        </w:numPr>
        <w:rPr>
          <w:rFonts w:ascii="Arial" w:hAnsi="Arial" w:cs="Arial"/>
        </w:rPr>
      </w:pPr>
      <w:r w:rsidRPr="00B91197">
        <w:rPr>
          <w:rFonts w:ascii="Arial" w:hAnsi="Arial" w:cs="Arial"/>
        </w:rPr>
        <w:t>Plan</w:t>
      </w:r>
      <w:r>
        <w:rPr>
          <w:rFonts w:ascii="Arial" w:hAnsi="Arial" w:cs="Arial"/>
        </w:rPr>
        <w:t>ning</w:t>
      </w:r>
      <w:r w:rsidRPr="00B91197">
        <w:rPr>
          <w:rFonts w:ascii="Arial" w:hAnsi="Arial" w:cs="Arial"/>
        </w:rPr>
        <w:t xml:space="preserve"> and deliver</w:t>
      </w:r>
      <w:r>
        <w:rPr>
          <w:rFonts w:ascii="Arial" w:hAnsi="Arial" w:cs="Arial"/>
        </w:rPr>
        <w:t>ing</w:t>
      </w:r>
      <w:r w:rsidRPr="00B91197">
        <w:rPr>
          <w:rFonts w:ascii="Arial" w:hAnsi="Arial" w:cs="Arial"/>
        </w:rPr>
        <w:t xml:space="preserve"> CPD to the curriculum area based on development work carried out</w:t>
      </w:r>
    </w:p>
    <w:p w14:paraId="185A7824" w14:textId="69785052" w:rsidR="00B91197" w:rsidRPr="00B91197" w:rsidRDefault="00B91197" w:rsidP="00B849FB">
      <w:pPr>
        <w:pStyle w:val="ListParagraph"/>
        <w:numPr>
          <w:ilvl w:val="0"/>
          <w:numId w:val="19"/>
        </w:numPr>
        <w:rPr>
          <w:rFonts w:ascii="Arial" w:hAnsi="Arial" w:cs="Arial"/>
        </w:rPr>
      </w:pPr>
      <w:r w:rsidRPr="00B91197">
        <w:rPr>
          <w:rFonts w:ascii="Arial" w:hAnsi="Arial" w:cs="Arial"/>
        </w:rPr>
        <w:t>Work</w:t>
      </w:r>
      <w:r>
        <w:rPr>
          <w:rFonts w:ascii="Arial" w:hAnsi="Arial" w:cs="Arial"/>
        </w:rPr>
        <w:t>ing</w:t>
      </w:r>
      <w:r w:rsidRPr="00B91197">
        <w:rPr>
          <w:rFonts w:ascii="Arial" w:hAnsi="Arial" w:cs="Arial"/>
        </w:rPr>
        <w:t xml:space="preserve"> with the CL to carry out any curriculum developments that may have arisen from their development work</w:t>
      </w:r>
    </w:p>
    <w:p w14:paraId="61BFC451" w14:textId="55CBDE38" w:rsidR="00B91197" w:rsidRDefault="00B91197" w:rsidP="00B849FB">
      <w:pPr>
        <w:pStyle w:val="ListParagraph"/>
        <w:numPr>
          <w:ilvl w:val="0"/>
          <w:numId w:val="19"/>
        </w:numPr>
        <w:rPr>
          <w:rFonts w:ascii="Arial" w:hAnsi="Arial" w:cs="Arial"/>
        </w:rPr>
      </w:pPr>
      <w:r w:rsidRPr="00B91197">
        <w:rPr>
          <w:rFonts w:ascii="Arial" w:hAnsi="Arial" w:cs="Arial"/>
        </w:rPr>
        <w:t>Work</w:t>
      </w:r>
      <w:r>
        <w:rPr>
          <w:rFonts w:ascii="Arial" w:hAnsi="Arial" w:cs="Arial"/>
        </w:rPr>
        <w:t>ing</w:t>
      </w:r>
      <w:r w:rsidRPr="00B91197">
        <w:rPr>
          <w:rFonts w:ascii="Arial" w:hAnsi="Arial" w:cs="Arial"/>
        </w:rPr>
        <w:t xml:space="preserve"> with another colleague to develop their practice</w:t>
      </w:r>
      <w:r>
        <w:rPr>
          <w:rFonts w:ascii="Arial" w:hAnsi="Arial" w:cs="Arial"/>
        </w:rPr>
        <w:t xml:space="preserve"> – mentoring / coaching</w:t>
      </w:r>
    </w:p>
    <w:p w14:paraId="0918F160" w14:textId="3272E318" w:rsidR="00B92FC9" w:rsidRDefault="00D02D42" w:rsidP="00B849FB">
      <w:pPr>
        <w:pStyle w:val="ListParagraph"/>
        <w:numPr>
          <w:ilvl w:val="0"/>
          <w:numId w:val="19"/>
        </w:numPr>
        <w:rPr>
          <w:rFonts w:ascii="Arial" w:hAnsi="Arial" w:cs="Arial"/>
        </w:rPr>
      </w:pPr>
      <w:r>
        <w:rPr>
          <w:rFonts w:ascii="Arial" w:hAnsi="Arial" w:cs="Arial"/>
        </w:rPr>
        <w:t>All Y2 ECT</w:t>
      </w:r>
      <w:r w:rsidR="00B92FC9">
        <w:rPr>
          <w:rFonts w:ascii="Arial" w:hAnsi="Arial" w:cs="Arial"/>
        </w:rPr>
        <w:t xml:space="preserve">s receive the opportunity to publish their work in the Trust’s </w:t>
      </w:r>
      <w:r w:rsidR="00A752AE">
        <w:rPr>
          <w:rFonts w:ascii="Arial" w:hAnsi="Arial" w:cs="Arial"/>
        </w:rPr>
        <w:t>educational journal, Spark.</w:t>
      </w:r>
    </w:p>
    <w:p w14:paraId="13FC8C6C" w14:textId="77777777" w:rsidR="006F497D" w:rsidRDefault="006F497D" w:rsidP="00B92FC9">
      <w:pPr>
        <w:pStyle w:val="ListParagraph"/>
        <w:rPr>
          <w:rFonts w:ascii="Arial" w:hAnsi="Arial" w:cs="Arial"/>
        </w:rPr>
      </w:pPr>
    </w:p>
    <w:tbl>
      <w:tblPr>
        <w:tblStyle w:val="TableGrid"/>
        <w:tblW w:w="0" w:type="auto"/>
        <w:tblLook w:val="04A0" w:firstRow="1" w:lastRow="0" w:firstColumn="1" w:lastColumn="0" w:noHBand="0" w:noVBand="1"/>
      </w:tblPr>
      <w:tblGrid>
        <w:gridCol w:w="1950"/>
        <w:gridCol w:w="7066"/>
      </w:tblGrid>
      <w:tr w:rsidR="00E75E4E" w14:paraId="0C851B0B" w14:textId="6E08B495" w:rsidTr="00FD6EAA">
        <w:tc>
          <w:tcPr>
            <w:tcW w:w="1950" w:type="dxa"/>
            <w:shd w:val="clear" w:color="auto" w:fill="8EAADB" w:themeFill="accent1" w:themeFillTint="99"/>
          </w:tcPr>
          <w:p w14:paraId="393272FE" w14:textId="1CF4A2DF" w:rsidR="00E75E4E" w:rsidRPr="00DC73AA" w:rsidRDefault="00E75E4E" w:rsidP="00D02D42">
            <w:pPr>
              <w:rPr>
                <w:rFonts w:ascii="Arial" w:hAnsi="Arial" w:cs="Arial"/>
                <w:b/>
              </w:rPr>
            </w:pPr>
            <w:r w:rsidRPr="00DC73AA">
              <w:rPr>
                <w:rFonts w:ascii="Arial" w:hAnsi="Arial" w:cs="Arial"/>
                <w:b/>
              </w:rPr>
              <w:t>Examples</w:t>
            </w:r>
            <w:r>
              <w:rPr>
                <w:rFonts w:ascii="Arial" w:hAnsi="Arial" w:cs="Arial"/>
                <w:b/>
              </w:rPr>
              <w:t xml:space="preserve"> of </w:t>
            </w:r>
            <w:r w:rsidR="00D02D42">
              <w:rPr>
                <w:rFonts w:ascii="Arial" w:hAnsi="Arial" w:cs="Arial"/>
                <w:b/>
              </w:rPr>
              <w:t xml:space="preserve">Y2 ECT </w:t>
            </w:r>
            <w:r>
              <w:rPr>
                <w:rFonts w:ascii="Arial" w:hAnsi="Arial" w:cs="Arial"/>
                <w:b/>
              </w:rPr>
              <w:t>development foci</w:t>
            </w:r>
          </w:p>
        </w:tc>
        <w:tc>
          <w:tcPr>
            <w:tcW w:w="7066" w:type="dxa"/>
            <w:shd w:val="clear" w:color="auto" w:fill="BFBFBF" w:themeFill="background1" w:themeFillShade="BF"/>
          </w:tcPr>
          <w:p w14:paraId="34077707" w14:textId="41C1A9F4" w:rsidR="00E75E4E" w:rsidRPr="00A76D0D" w:rsidRDefault="00E75E4E" w:rsidP="00B849FB">
            <w:pPr>
              <w:pStyle w:val="ListParagraph"/>
              <w:numPr>
                <w:ilvl w:val="0"/>
                <w:numId w:val="21"/>
              </w:numPr>
              <w:rPr>
                <w:rFonts w:ascii="Arial" w:hAnsi="Arial" w:cs="Arial"/>
                <w:color w:val="000000"/>
              </w:rPr>
            </w:pPr>
            <w:r w:rsidRPr="00A76D0D">
              <w:rPr>
                <w:rFonts w:ascii="Arial" w:hAnsi="Arial" w:cs="Arial"/>
                <w:color w:val="000000"/>
              </w:rPr>
              <w:t>Improving performance in MoR - retrieval and method impact</w:t>
            </w:r>
          </w:p>
          <w:p w14:paraId="59506B76" w14:textId="2199FE99" w:rsidR="00E75E4E" w:rsidRPr="00A76D0D" w:rsidRDefault="00E75E4E" w:rsidP="00B849FB">
            <w:pPr>
              <w:pStyle w:val="ListParagraph"/>
              <w:numPr>
                <w:ilvl w:val="0"/>
                <w:numId w:val="21"/>
              </w:numPr>
              <w:rPr>
                <w:rFonts w:ascii="Arial" w:hAnsi="Arial" w:cs="Arial"/>
                <w:color w:val="000000"/>
              </w:rPr>
            </w:pPr>
            <w:r w:rsidRPr="00A76D0D">
              <w:rPr>
                <w:rFonts w:ascii="Arial" w:hAnsi="Arial" w:cs="Arial"/>
                <w:color w:val="000000"/>
              </w:rPr>
              <w:t>Embed Grammar Pop within the English curriculum</w:t>
            </w:r>
          </w:p>
          <w:p w14:paraId="46383A4D" w14:textId="080D5264" w:rsidR="00E75E4E" w:rsidRPr="00A76D0D" w:rsidRDefault="00E75E4E" w:rsidP="00B849FB">
            <w:pPr>
              <w:pStyle w:val="ListParagraph"/>
              <w:numPr>
                <w:ilvl w:val="0"/>
                <w:numId w:val="21"/>
              </w:numPr>
              <w:rPr>
                <w:rFonts w:ascii="Arial" w:hAnsi="Arial" w:cs="Arial"/>
                <w:color w:val="000000"/>
              </w:rPr>
            </w:pPr>
            <w:r w:rsidRPr="00A76D0D">
              <w:rPr>
                <w:rFonts w:ascii="Arial" w:hAnsi="Arial" w:cs="Arial"/>
                <w:color w:val="000000"/>
              </w:rPr>
              <w:t>Developing links across maths, science and geography to create more cross-curricular cohesion</w:t>
            </w:r>
          </w:p>
          <w:p w14:paraId="6E0AE3CD" w14:textId="52215474" w:rsidR="00E75E4E" w:rsidRPr="00A76D0D" w:rsidRDefault="00E75E4E" w:rsidP="00B849FB">
            <w:pPr>
              <w:pStyle w:val="ListParagraph"/>
              <w:numPr>
                <w:ilvl w:val="0"/>
                <w:numId w:val="21"/>
              </w:numPr>
              <w:rPr>
                <w:rFonts w:ascii="Arial" w:hAnsi="Arial" w:cs="Arial"/>
                <w:color w:val="000000"/>
              </w:rPr>
            </w:pPr>
            <w:r w:rsidRPr="00A76D0D">
              <w:rPr>
                <w:rFonts w:ascii="Arial" w:hAnsi="Arial" w:cs="Arial"/>
                <w:color w:val="000000"/>
              </w:rPr>
              <w:t>Interactive Reading within BTEC PE to strengthen core knowledge and performance in the written exam</w:t>
            </w:r>
          </w:p>
          <w:p w14:paraId="63B1CDC4" w14:textId="57F87BEA" w:rsidR="00E75E4E" w:rsidRPr="00A76D0D" w:rsidRDefault="00E75E4E" w:rsidP="00B849FB">
            <w:pPr>
              <w:pStyle w:val="ListParagraph"/>
              <w:numPr>
                <w:ilvl w:val="0"/>
                <w:numId w:val="21"/>
              </w:numPr>
              <w:rPr>
                <w:rFonts w:ascii="Arial" w:hAnsi="Arial" w:cs="Arial"/>
                <w:color w:val="000000"/>
              </w:rPr>
            </w:pPr>
            <w:r w:rsidRPr="00A76D0D">
              <w:rPr>
                <w:rFonts w:ascii="Arial" w:hAnsi="Arial" w:cs="Arial"/>
                <w:color w:val="000000"/>
              </w:rPr>
              <w:t>Developing a reverse Frayer model approach for building mathematical understanding of concepts before increasing vocabulary</w:t>
            </w:r>
          </w:p>
          <w:p w14:paraId="1213384B" w14:textId="0323B698" w:rsidR="00D02D42" w:rsidRDefault="00D02D42" w:rsidP="00B849FB">
            <w:pPr>
              <w:pStyle w:val="ListParagraph"/>
              <w:numPr>
                <w:ilvl w:val="0"/>
                <w:numId w:val="21"/>
              </w:numPr>
              <w:rPr>
                <w:rFonts w:ascii="Arial" w:hAnsi="Arial" w:cs="Arial"/>
                <w:color w:val="000000"/>
              </w:rPr>
            </w:pPr>
            <w:r>
              <w:rPr>
                <w:rFonts w:ascii="Arial" w:hAnsi="Arial" w:cs="Arial"/>
                <w:color w:val="000000"/>
              </w:rPr>
              <w:t>Improving the skill of listening in MFL</w:t>
            </w:r>
          </w:p>
          <w:p w14:paraId="0C208584" w14:textId="1B61C479" w:rsidR="00D02D42" w:rsidRPr="00A76D0D" w:rsidRDefault="00D02D42" w:rsidP="00B849FB">
            <w:pPr>
              <w:pStyle w:val="ListParagraph"/>
              <w:numPr>
                <w:ilvl w:val="0"/>
                <w:numId w:val="21"/>
              </w:numPr>
              <w:rPr>
                <w:rFonts w:ascii="Arial" w:hAnsi="Arial" w:cs="Arial"/>
                <w:color w:val="000000"/>
              </w:rPr>
            </w:pPr>
            <w:r>
              <w:rPr>
                <w:rFonts w:ascii="Arial" w:hAnsi="Arial" w:cs="Arial"/>
                <w:color w:val="000000"/>
              </w:rPr>
              <w:t>Development of an effective assessment model in practical subjects</w:t>
            </w:r>
          </w:p>
          <w:p w14:paraId="5F04B9FA" w14:textId="65E3C509" w:rsidR="00E75E4E" w:rsidRPr="00EB72E3" w:rsidRDefault="00E75E4E" w:rsidP="00E75E4E">
            <w:pPr>
              <w:rPr>
                <w:rFonts w:ascii="Arial" w:hAnsi="Arial" w:cs="Arial"/>
              </w:rPr>
            </w:pPr>
          </w:p>
        </w:tc>
      </w:tr>
    </w:tbl>
    <w:tbl>
      <w:tblPr>
        <w:tblW w:w="10572" w:type="dxa"/>
        <w:tblInd w:w="-30" w:type="dxa"/>
        <w:tblLayout w:type="fixed"/>
        <w:tblCellMar>
          <w:left w:w="30" w:type="dxa"/>
          <w:right w:w="30" w:type="dxa"/>
        </w:tblCellMar>
        <w:tblLook w:val="0000" w:firstRow="0" w:lastRow="0" w:firstColumn="0" w:lastColumn="0" w:noHBand="0" w:noVBand="0"/>
      </w:tblPr>
      <w:tblGrid>
        <w:gridCol w:w="10572"/>
      </w:tblGrid>
      <w:tr w:rsidR="00E75E4E" w:rsidRPr="00E75E4E" w14:paraId="10369255" w14:textId="77777777" w:rsidTr="006211A1">
        <w:trPr>
          <w:trHeight w:val="290"/>
        </w:trPr>
        <w:tc>
          <w:tcPr>
            <w:tcW w:w="10572" w:type="dxa"/>
            <w:tcBorders>
              <w:top w:val="nil"/>
              <w:left w:val="nil"/>
              <w:bottom w:val="nil"/>
              <w:right w:val="nil"/>
            </w:tcBorders>
          </w:tcPr>
          <w:p w14:paraId="13C5395E" w14:textId="332597D0" w:rsidR="00E75E4E" w:rsidRPr="00E75E4E" w:rsidRDefault="00E75E4E" w:rsidP="00E75E4E">
            <w:pPr>
              <w:autoSpaceDE w:val="0"/>
              <w:autoSpaceDN w:val="0"/>
              <w:adjustRightInd w:val="0"/>
              <w:spacing w:after="0" w:line="240" w:lineRule="auto"/>
              <w:rPr>
                <w:rFonts w:ascii="Calibri" w:hAnsi="Calibri" w:cs="Calibri"/>
                <w:color w:val="000000"/>
              </w:rPr>
            </w:pPr>
          </w:p>
        </w:tc>
      </w:tr>
      <w:tr w:rsidR="00E75E4E" w:rsidRPr="00E75E4E" w14:paraId="2FD0E1BF" w14:textId="77777777" w:rsidTr="006211A1">
        <w:trPr>
          <w:trHeight w:val="290"/>
        </w:trPr>
        <w:tc>
          <w:tcPr>
            <w:tcW w:w="10572" w:type="dxa"/>
            <w:tcBorders>
              <w:top w:val="nil"/>
              <w:left w:val="nil"/>
              <w:bottom w:val="nil"/>
              <w:right w:val="nil"/>
            </w:tcBorders>
          </w:tcPr>
          <w:p w14:paraId="18988FC9" w14:textId="2C348663" w:rsidR="00E75E4E" w:rsidRPr="00E75E4E" w:rsidRDefault="006211A1" w:rsidP="00E75E4E">
            <w:pPr>
              <w:autoSpaceDE w:val="0"/>
              <w:autoSpaceDN w:val="0"/>
              <w:adjustRightInd w:val="0"/>
              <w:spacing w:after="0" w:line="240" w:lineRule="auto"/>
              <w:rPr>
                <w:rFonts w:ascii="Calibri" w:hAnsi="Calibri" w:cs="Calibri"/>
                <w:color w:val="000000"/>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7614430D" wp14:editId="07B93357">
                      <wp:simplePos x="0" y="0"/>
                      <wp:positionH relativeFrom="margin">
                        <wp:posOffset>0</wp:posOffset>
                      </wp:positionH>
                      <wp:positionV relativeFrom="paragraph">
                        <wp:posOffset>1463</wp:posOffset>
                      </wp:positionV>
                      <wp:extent cx="5791200" cy="1208599"/>
                      <wp:effectExtent l="0" t="0" r="19050" b="10795"/>
                      <wp:wrapNone/>
                      <wp:docPr id="18" name="Text Box 18"/>
                      <wp:cNvGraphicFramePr/>
                      <a:graphic xmlns:a="http://schemas.openxmlformats.org/drawingml/2006/main">
                        <a:graphicData uri="http://schemas.microsoft.com/office/word/2010/wordprocessingShape">
                          <wps:wsp>
                            <wps:cNvSpPr txBox="1"/>
                            <wps:spPr>
                              <a:xfrm>
                                <a:off x="0" y="0"/>
                                <a:ext cx="5791200" cy="1208599"/>
                              </a:xfrm>
                              <a:prstGeom prst="rect">
                                <a:avLst/>
                              </a:prstGeom>
                              <a:solidFill>
                                <a:schemeClr val="lt1"/>
                              </a:solidFill>
                              <a:ln w="6350">
                                <a:solidFill>
                                  <a:prstClr val="black"/>
                                </a:solidFill>
                              </a:ln>
                            </wps:spPr>
                            <wps:txbx>
                              <w:txbxContent>
                                <w:p w14:paraId="0B8C296A" w14:textId="559A4286" w:rsidR="003A4B04" w:rsidRDefault="003A4B04" w:rsidP="00A76D0D">
                                  <w:pPr>
                                    <w:rPr>
                                      <w:rFonts w:ascii="Arial" w:hAnsi="Arial" w:cs="Arial"/>
                                      <w:shd w:val="clear" w:color="auto" w:fill="FFFFFF"/>
                                    </w:rPr>
                                  </w:pPr>
                                  <w:r w:rsidRPr="00B92FC9">
                                    <w:rPr>
                                      <w:rFonts w:ascii="Arial" w:hAnsi="Arial" w:cs="Arial"/>
                                    </w:rPr>
                                    <w:t xml:space="preserve">100% of </w:t>
                                  </w:r>
                                  <w:r>
                                    <w:rPr>
                                      <w:rFonts w:ascii="Arial" w:hAnsi="Arial" w:cs="Arial"/>
                                    </w:rPr>
                                    <w:t>participants</w:t>
                                  </w:r>
                                  <w:r w:rsidRPr="00B92FC9">
                                    <w:rPr>
                                      <w:rFonts w:ascii="Arial" w:hAnsi="Arial" w:cs="Arial"/>
                                    </w:rPr>
                                    <w:t xml:space="preserve"> </w:t>
                                  </w:r>
                                  <w:r w:rsidRPr="00B92FC9">
                                    <w:rPr>
                                      <w:rFonts w:ascii="Arial" w:hAnsi="Arial" w:cs="Arial"/>
                                      <w:shd w:val="clear" w:color="auto" w:fill="FFFFFF"/>
                                    </w:rPr>
                                    <w:t xml:space="preserve">feel that the programme </w:t>
                                  </w:r>
                                  <w:r w:rsidRPr="00B92FC9">
                                    <w:rPr>
                                      <w:rFonts w:ascii="Arial" w:hAnsi="Arial" w:cs="Arial"/>
                                    </w:rPr>
                                    <w:t xml:space="preserve">has given them the opportunity to develop their knowledge and / or practice and </w:t>
                                  </w:r>
                                  <w:r>
                                    <w:rPr>
                                      <w:rFonts w:ascii="Arial" w:hAnsi="Arial" w:cs="Arial"/>
                                      <w:shd w:val="clear" w:color="auto" w:fill="FFFFFF"/>
                                    </w:rPr>
                                    <w:t>has prepared</w:t>
                                  </w:r>
                                  <w:r w:rsidRPr="00B92FC9">
                                    <w:rPr>
                                      <w:rFonts w:ascii="Arial" w:hAnsi="Arial" w:cs="Arial"/>
                                      <w:shd w:val="clear" w:color="auto" w:fill="FFFFFF"/>
                                    </w:rPr>
                                    <w:t xml:space="preserve"> them for future leadership.</w:t>
                                  </w:r>
                                </w:p>
                                <w:p w14:paraId="2557967A" w14:textId="448E0F5E" w:rsidR="003A4B04" w:rsidRPr="00F859B7" w:rsidRDefault="003A4B04" w:rsidP="006211A1">
                                  <w:pPr>
                                    <w:rPr>
                                      <w:i/>
                                    </w:rPr>
                                  </w:pPr>
                                  <w:r w:rsidRPr="00A76D0D">
                                    <w:rPr>
                                      <w:rFonts w:ascii="Arial" w:hAnsi="Arial" w:cs="Arial"/>
                                      <w:i/>
                                      <w:shd w:val="clear" w:color="auto" w:fill="FFFFFF"/>
                                    </w:rPr>
                                    <w:t>“I have loved having the opportunity to explore and gather research into the pedagogy of my subject area as I am extremely passionate about my specialist subject and I feel that I have been able to use this passion to help dev</w:t>
                                  </w:r>
                                  <w:r>
                                    <w:rPr>
                                      <w:rFonts w:ascii="Arial" w:hAnsi="Arial" w:cs="Arial"/>
                                      <w:i/>
                                      <w:shd w:val="clear" w:color="auto" w:fill="FFFFFF"/>
                                    </w:rPr>
                                    <w:t>elop practice in my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4430D" id="Text Box 18" o:spid="_x0000_s1045" type="#_x0000_t202" style="position:absolute;margin-left:0;margin-top:.1pt;width:456pt;height:95.1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" fillcolor="white [3201]" strokeweight=".5pt">
                      <v:textbox>
                        <w:txbxContent>
                          <w:p w14:paraId="0B8C296A" w14:textId="559A4286" w:rsidR="003A4B04" w:rsidRDefault="003A4B04" w:rsidP="00A76D0D">
                            <w:pPr>
                              <w:rPr>
                                <w:rFonts w:ascii="Arial" w:hAnsi="Arial" w:cs="Arial"/>
                                <w:shd w:val="clear" w:color="auto" w:fill="FFFFFF"/>
                              </w:rPr>
                            </w:pPr>
                            <w:r w:rsidRPr="00B92FC9">
                              <w:rPr>
                                <w:rFonts w:ascii="Arial" w:hAnsi="Arial" w:cs="Arial"/>
                              </w:rPr>
                              <w:t xml:space="preserve">100% of </w:t>
                            </w:r>
                            <w:r>
                              <w:rPr>
                                <w:rFonts w:ascii="Arial" w:hAnsi="Arial" w:cs="Arial"/>
                              </w:rPr>
                              <w:t>participants</w:t>
                            </w:r>
                            <w:r w:rsidRPr="00B92FC9">
                              <w:rPr>
                                <w:rFonts w:ascii="Arial" w:hAnsi="Arial" w:cs="Arial"/>
                              </w:rPr>
                              <w:t xml:space="preserve"> </w:t>
                            </w:r>
                            <w:r w:rsidRPr="00B92FC9">
                              <w:rPr>
                                <w:rFonts w:ascii="Arial" w:hAnsi="Arial" w:cs="Arial"/>
                                <w:shd w:val="clear" w:color="auto" w:fill="FFFFFF"/>
                              </w:rPr>
                              <w:t xml:space="preserve">feel that the programme </w:t>
                            </w:r>
                            <w:r w:rsidRPr="00B92FC9">
                              <w:rPr>
                                <w:rFonts w:ascii="Arial" w:hAnsi="Arial" w:cs="Arial"/>
                              </w:rPr>
                              <w:t xml:space="preserve">has given them the opportunity to develop their knowledge and / or practice and </w:t>
                            </w:r>
                            <w:r>
                              <w:rPr>
                                <w:rFonts w:ascii="Arial" w:hAnsi="Arial" w:cs="Arial"/>
                                <w:shd w:val="clear" w:color="auto" w:fill="FFFFFF"/>
                              </w:rPr>
                              <w:t>has prepared</w:t>
                            </w:r>
                            <w:r w:rsidRPr="00B92FC9">
                              <w:rPr>
                                <w:rFonts w:ascii="Arial" w:hAnsi="Arial" w:cs="Arial"/>
                                <w:shd w:val="clear" w:color="auto" w:fill="FFFFFF"/>
                              </w:rPr>
                              <w:t xml:space="preserve"> them for future leadership.</w:t>
                            </w:r>
                          </w:p>
                          <w:p w14:paraId="2557967A" w14:textId="448E0F5E" w:rsidR="003A4B04" w:rsidRPr="00F859B7" w:rsidRDefault="003A4B04" w:rsidP="006211A1">
                            <w:pPr>
                              <w:rPr>
                                <w:i/>
                              </w:rPr>
                            </w:pPr>
                            <w:r w:rsidRPr="00A76D0D">
                              <w:rPr>
                                <w:rFonts w:ascii="Arial" w:hAnsi="Arial" w:cs="Arial"/>
                                <w:i/>
                                <w:shd w:val="clear" w:color="auto" w:fill="FFFFFF"/>
                              </w:rPr>
                              <w:t>“I have loved having the opportunity to explore and gather research into the pedagogy of my subject area as I am extremely passionate about my specialist subject and I feel that I have been able to use this passion to help dev</w:t>
                            </w:r>
                            <w:r>
                              <w:rPr>
                                <w:rFonts w:ascii="Arial" w:hAnsi="Arial" w:cs="Arial"/>
                                <w:i/>
                                <w:shd w:val="clear" w:color="auto" w:fill="FFFFFF"/>
                              </w:rPr>
                              <w:t>elop practice in my department.”</w:t>
                            </w:r>
                          </w:p>
                        </w:txbxContent>
                      </v:textbox>
                      <w10:wrap anchorx="margin"/>
                    </v:shape>
                  </w:pict>
                </mc:Fallback>
              </mc:AlternateContent>
            </w:r>
          </w:p>
        </w:tc>
      </w:tr>
      <w:tr w:rsidR="00E75E4E" w:rsidRPr="00E75E4E" w14:paraId="3D01515F" w14:textId="77777777" w:rsidTr="006211A1">
        <w:trPr>
          <w:trHeight w:val="290"/>
        </w:trPr>
        <w:tc>
          <w:tcPr>
            <w:tcW w:w="10572" w:type="dxa"/>
            <w:tcBorders>
              <w:top w:val="nil"/>
              <w:left w:val="nil"/>
              <w:bottom w:val="nil"/>
              <w:right w:val="nil"/>
            </w:tcBorders>
          </w:tcPr>
          <w:p w14:paraId="7B711A0D" w14:textId="12473E94" w:rsidR="00E75E4E" w:rsidRPr="00E75E4E" w:rsidRDefault="00E75E4E" w:rsidP="00E75E4E">
            <w:pPr>
              <w:autoSpaceDE w:val="0"/>
              <w:autoSpaceDN w:val="0"/>
              <w:adjustRightInd w:val="0"/>
              <w:spacing w:after="0" w:line="240" w:lineRule="auto"/>
              <w:rPr>
                <w:rFonts w:ascii="Segoe UI" w:hAnsi="Segoe UI" w:cs="Segoe UI"/>
                <w:color w:val="333333"/>
                <w:sz w:val="18"/>
                <w:szCs w:val="18"/>
              </w:rPr>
            </w:pPr>
          </w:p>
        </w:tc>
      </w:tr>
      <w:tr w:rsidR="00E75E4E" w:rsidRPr="00E75E4E" w14:paraId="437E8E3C" w14:textId="77777777" w:rsidTr="006211A1">
        <w:trPr>
          <w:trHeight w:val="290"/>
        </w:trPr>
        <w:tc>
          <w:tcPr>
            <w:tcW w:w="10572" w:type="dxa"/>
            <w:tcBorders>
              <w:top w:val="nil"/>
              <w:left w:val="nil"/>
              <w:bottom w:val="nil"/>
              <w:right w:val="nil"/>
            </w:tcBorders>
          </w:tcPr>
          <w:p w14:paraId="769B6BAC" w14:textId="392493FB" w:rsidR="00E75E4E" w:rsidRPr="00E75E4E" w:rsidRDefault="00E75E4E" w:rsidP="00E75E4E">
            <w:pPr>
              <w:autoSpaceDE w:val="0"/>
              <w:autoSpaceDN w:val="0"/>
              <w:adjustRightInd w:val="0"/>
              <w:spacing w:after="0" w:line="240" w:lineRule="auto"/>
              <w:rPr>
                <w:rFonts w:ascii="Calibri" w:hAnsi="Calibri" w:cs="Calibri"/>
                <w:color w:val="000000"/>
              </w:rPr>
            </w:pPr>
          </w:p>
        </w:tc>
      </w:tr>
      <w:tr w:rsidR="00E75E4E" w:rsidRPr="00E75E4E" w14:paraId="0ED5DC07" w14:textId="77777777" w:rsidTr="006211A1">
        <w:trPr>
          <w:trHeight w:val="290"/>
        </w:trPr>
        <w:tc>
          <w:tcPr>
            <w:tcW w:w="10572" w:type="dxa"/>
            <w:tcBorders>
              <w:top w:val="nil"/>
              <w:left w:val="nil"/>
              <w:bottom w:val="nil"/>
              <w:right w:val="nil"/>
            </w:tcBorders>
          </w:tcPr>
          <w:p w14:paraId="69236B3C" w14:textId="4B4DDFF8" w:rsidR="00E75E4E" w:rsidRPr="00E75E4E" w:rsidRDefault="00E75E4E" w:rsidP="00E75E4E">
            <w:pPr>
              <w:autoSpaceDE w:val="0"/>
              <w:autoSpaceDN w:val="0"/>
              <w:adjustRightInd w:val="0"/>
              <w:spacing w:after="0" w:line="240" w:lineRule="auto"/>
              <w:rPr>
                <w:rFonts w:ascii="Calibri" w:hAnsi="Calibri" w:cs="Calibri"/>
                <w:color w:val="000000"/>
              </w:rPr>
            </w:pPr>
          </w:p>
        </w:tc>
      </w:tr>
      <w:tr w:rsidR="00E75E4E" w:rsidRPr="00E75E4E" w14:paraId="2954B14C" w14:textId="77777777" w:rsidTr="006211A1">
        <w:trPr>
          <w:trHeight w:val="871"/>
        </w:trPr>
        <w:tc>
          <w:tcPr>
            <w:tcW w:w="10572" w:type="dxa"/>
            <w:tcBorders>
              <w:top w:val="nil"/>
              <w:left w:val="nil"/>
              <w:bottom w:val="nil"/>
              <w:right w:val="nil"/>
            </w:tcBorders>
          </w:tcPr>
          <w:p w14:paraId="3D66BC5B" w14:textId="7E625B83" w:rsidR="00E75E4E" w:rsidRPr="00E75E4E" w:rsidRDefault="00E6248A" w:rsidP="00E75E4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 </w:t>
            </w:r>
          </w:p>
        </w:tc>
      </w:tr>
      <w:tr w:rsidR="00E75E4E" w:rsidRPr="00E75E4E" w14:paraId="12ADCBE7" w14:textId="77777777" w:rsidTr="006211A1">
        <w:trPr>
          <w:trHeight w:val="290"/>
        </w:trPr>
        <w:tc>
          <w:tcPr>
            <w:tcW w:w="10572" w:type="dxa"/>
            <w:tcBorders>
              <w:top w:val="nil"/>
              <w:left w:val="nil"/>
              <w:bottom w:val="nil"/>
              <w:right w:val="nil"/>
            </w:tcBorders>
          </w:tcPr>
          <w:p w14:paraId="312279F7" w14:textId="6A830EBD" w:rsidR="00E75E4E" w:rsidRPr="00E75E4E" w:rsidRDefault="00E75E4E" w:rsidP="00E75E4E">
            <w:pPr>
              <w:autoSpaceDE w:val="0"/>
              <w:autoSpaceDN w:val="0"/>
              <w:adjustRightInd w:val="0"/>
              <w:spacing w:after="0" w:line="240" w:lineRule="auto"/>
              <w:rPr>
                <w:rFonts w:ascii="Calibri" w:hAnsi="Calibri" w:cs="Calibri"/>
                <w:color w:val="000000"/>
              </w:rPr>
            </w:pPr>
          </w:p>
        </w:tc>
      </w:tr>
      <w:tr w:rsidR="00E75E4E" w:rsidRPr="00E75E4E" w14:paraId="43BA0D54" w14:textId="77777777" w:rsidTr="006211A1">
        <w:trPr>
          <w:trHeight w:val="290"/>
        </w:trPr>
        <w:tc>
          <w:tcPr>
            <w:tcW w:w="10572" w:type="dxa"/>
            <w:tcBorders>
              <w:top w:val="nil"/>
              <w:left w:val="nil"/>
              <w:bottom w:val="nil"/>
              <w:right w:val="nil"/>
            </w:tcBorders>
          </w:tcPr>
          <w:p w14:paraId="4EC7028F" w14:textId="276ECDE7" w:rsidR="00E75E4E" w:rsidRPr="00E75E4E" w:rsidRDefault="00E75E4E" w:rsidP="00E75E4E">
            <w:pPr>
              <w:autoSpaceDE w:val="0"/>
              <w:autoSpaceDN w:val="0"/>
              <w:adjustRightInd w:val="0"/>
              <w:spacing w:after="0" w:line="240" w:lineRule="auto"/>
              <w:rPr>
                <w:rFonts w:ascii="Calibri" w:hAnsi="Calibri" w:cs="Calibri"/>
                <w:color w:val="000000"/>
              </w:rPr>
            </w:pPr>
          </w:p>
        </w:tc>
      </w:tr>
    </w:tbl>
    <w:p w14:paraId="3BA7816A" w14:textId="003C33B3" w:rsidR="00A330D6" w:rsidRPr="00644EBB" w:rsidRDefault="00A330D6" w:rsidP="00644EBB">
      <w:pPr>
        <w:rPr>
          <w:rFonts w:ascii="Arial" w:hAnsi="Arial" w:cs="Arial"/>
          <w:b/>
          <w:sz w:val="28"/>
          <w:szCs w:val="28"/>
        </w:rPr>
      </w:pPr>
      <w:r w:rsidRPr="00644EBB">
        <w:rPr>
          <w:rFonts w:ascii="Arial" w:hAnsi="Arial" w:cs="Arial"/>
          <w:b/>
          <w:sz w:val="28"/>
          <w:szCs w:val="28"/>
        </w:rPr>
        <w:t>New Staff Induction</w:t>
      </w:r>
    </w:p>
    <w:p w14:paraId="55CC3DF2" w14:textId="77777777" w:rsidR="00DA555B" w:rsidRPr="00644EBB" w:rsidRDefault="00DA555B" w:rsidP="00A330D6">
      <w:pPr>
        <w:jc w:val="center"/>
        <w:rPr>
          <w:rFonts w:ascii="Arial" w:hAnsi="Arial" w:cs="Arial"/>
          <w:b/>
          <w:color w:val="4472C4" w:themeColor="accent1"/>
          <w:sz w:val="32"/>
          <w:szCs w:val="28"/>
        </w:rPr>
      </w:pPr>
    </w:p>
    <w:p w14:paraId="69AD3824" w14:textId="5691A536" w:rsidR="006B5C0A" w:rsidRPr="00180C2E" w:rsidRDefault="006B5C0A" w:rsidP="006B5C0A">
      <w:pPr>
        <w:spacing w:line="240" w:lineRule="auto"/>
        <w:jc w:val="both"/>
        <w:rPr>
          <w:rFonts w:ascii="Arial" w:hAnsi="Arial" w:cs="Arial"/>
        </w:rPr>
      </w:pPr>
      <w:r w:rsidRPr="00644EBB">
        <w:rPr>
          <w:rFonts w:ascii="Arial" w:hAnsi="Arial" w:cs="Arial"/>
        </w:rPr>
        <w:t xml:space="preserve">Regardless of what stage </w:t>
      </w:r>
      <w:r w:rsidR="005A2888" w:rsidRPr="00644EBB">
        <w:rPr>
          <w:rFonts w:ascii="Arial" w:hAnsi="Arial" w:cs="Arial"/>
        </w:rPr>
        <w:t>of</w:t>
      </w:r>
      <w:r w:rsidRPr="00644EBB">
        <w:rPr>
          <w:rFonts w:ascii="Arial" w:hAnsi="Arial" w:cs="Arial"/>
        </w:rPr>
        <w:t xml:space="preserve"> career </w:t>
      </w:r>
      <w:r w:rsidR="005A2888" w:rsidRPr="00644EBB">
        <w:rPr>
          <w:rFonts w:ascii="Arial" w:hAnsi="Arial" w:cs="Arial"/>
        </w:rPr>
        <w:t>someone is in when they join us</w:t>
      </w:r>
      <w:r w:rsidRPr="00644EBB">
        <w:rPr>
          <w:rFonts w:ascii="Arial" w:hAnsi="Arial" w:cs="Arial"/>
        </w:rPr>
        <w:t>, we understand that starting a new school can be challenging</w:t>
      </w:r>
      <w:r w:rsidRPr="00AB041E">
        <w:rPr>
          <w:rFonts w:ascii="Arial" w:hAnsi="Arial" w:cs="Arial"/>
        </w:rPr>
        <w:t xml:space="preserve"> due to its unfamiliar nature</w:t>
      </w:r>
      <w:r w:rsidR="00180C2E">
        <w:rPr>
          <w:rFonts w:ascii="Arial" w:hAnsi="Arial" w:cs="Arial"/>
        </w:rPr>
        <w:t>.</w:t>
      </w:r>
      <w:r w:rsidRPr="00AB041E">
        <w:rPr>
          <w:rFonts w:ascii="Arial" w:hAnsi="Arial" w:cs="Arial"/>
        </w:rPr>
        <w:t xml:space="preserve"> Even the most experienced teachers can feel nervou</w:t>
      </w:r>
      <w:r w:rsidR="00280AAE">
        <w:rPr>
          <w:rFonts w:ascii="Arial" w:hAnsi="Arial" w:cs="Arial"/>
        </w:rPr>
        <w:t>s stepping into a new classroom.</w:t>
      </w:r>
      <w:r w:rsidRPr="00AB041E">
        <w:rPr>
          <w:rFonts w:ascii="Arial" w:hAnsi="Arial" w:cs="Arial"/>
        </w:rPr>
        <w:t xml:space="preserve"> With this in mind, we have designed a bespoke package available to all new team members which is aimed at maki</w:t>
      </w:r>
      <w:r w:rsidR="00180C2E">
        <w:rPr>
          <w:rFonts w:ascii="Arial" w:hAnsi="Arial" w:cs="Arial"/>
        </w:rPr>
        <w:t xml:space="preserve">ng this move a little smoother by </w:t>
      </w:r>
      <w:r w:rsidR="00180C2E" w:rsidRPr="00180C2E">
        <w:rPr>
          <w:rFonts w:ascii="Arial" w:hAnsi="Arial" w:cs="Arial"/>
          <w:bCs/>
        </w:rPr>
        <w:t xml:space="preserve">ensuring new staff to the academy understand the context of the school and are fully trained and supported in understanding and embedding the school’s </w:t>
      </w:r>
      <w:r w:rsidR="00180C2E">
        <w:rPr>
          <w:rFonts w:ascii="Arial" w:hAnsi="Arial" w:cs="Arial"/>
          <w:bCs/>
        </w:rPr>
        <w:t>vision, systems</w:t>
      </w:r>
      <w:r w:rsidR="00180C2E" w:rsidRPr="00180C2E">
        <w:rPr>
          <w:rFonts w:ascii="Arial" w:hAnsi="Arial" w:cs="Arial"/>
          <w:bCs/>
        </w:rPr>
        <w:t xml:space="preserve"> and routines</w:t>
      </w:r>
      <w:r w:rsidR="00180C2E">
        <w:rPr>
          <w:rFonts w:ascii="Arial" w:hAnsi="Arial" w:cs="Arial"/>
          <w:bCs/>
        </w:rPr>
        <w:t xml:space="preserve">. </w:t>
      </w:r>
      <w:r w:rsidRPr="00180C2E">
        <w:rPr>
          <w:rFonts w:ascii="Arial" w:hAnsi="Arial" w:cs="Arial"/>
        </w:rPr>
        <w:t>This involves:</w:t>
      </w:r>
    </w:p>
    <w:p w14:paraId="52387792" w14:textId="0095E5E7" w:rsidR="005A2888" w:rsidRDefault="005A2888" w:rsidP="00D42824">
      <w:pPr>
        <w:pStyle w:val="ListParagraph"/>
        <w:numPr>
          <w:ilvl w:val="0"/>
          <w:numId w:val="4"/>
        </w:numPr>
        <w:spacing w:after="200" w:line="276" w:lineRule="auto"/>
        <w:rPr>
          <w:rFonts w:ascii="Arial" w:hAnsi="Arial" w:cs="Arial"/>
        </w:rPr>
      </w:pPr>
      <w:r>
        <w:rPr>
          <w:rFonts w:ascii="Arial" w:hAnsi="Arial" w:cs="Arial"/>
        </w:rPr>
        <w:t>An initial visit with curriculum colleagues to familiarise oneself with the curriculum</w:t>
      </w:r>
    </w:p>
    <w:p w14:paraId="11A16EB1" w14:textId="2E9AF386" w:rsidR="00104A84" w:rsidRDefault="00104A84" w:rsidP="00D42824">
      <w:pPr>
        <w:pStyle w:val="ListParagraph"/>
        <w:numPr>
          <w:ilvl w:val="0"/>
          <w:numId w:val="4"/>
        </w:numPr>
        <w:spacing w:after="200" w:line="276" w:lineRule="auto"/>
        <w:rPr>
          <w:rFonts w:ascii="Arial" w:hAnsi="Arial" w:cs="Arial"/>
        </w:rPr>
      </w:pPr>
      <w:r>
        <w:rPr>
          <w:rFonts w:ascii="Arial" w:hAnsi="Arial" w:cs="Arial"/>
        </w:rPr>
        <w:t xml:space="preserve">Pre-reading of supporting documents ahead of the start date </w:t>
      </w:r>
    </w:p>
    <w:p w14:paraId="3201506F" w14:textId="7A507210" w:rsidR="006514BF" w:rsidRDefault="005A2888" w:rsidP="00D42824">
      <w:pPr>
        <w:pStyle w:val="ListParagraph"/>
        <w:numPr>
          <w:ilvl w:val="0"/>
          <w:numId w:val="4"/>
        </w:numPr>
        <w:spacing w:after="200" w:line="276" w:lineRule="auto"/>
        <w:rPr>
          <w:rFonts w:ascii="Arial" w:hAnsi="Arial" w:cs="Arial"/>
        </w:rPr>
      </w:pPr>
      <w:r>
        <w:rPr>
          <w:rFonts w:ascii="Arial" w:hAnsi="Arial" w:cs="Arial"/>
        </w:rPr>
        <w:t>A full</w:t>
      </w:r>
      <w:r w:rsidR="006514BF">
        <w:rPr>
          <w:rFonts w:ascii="Arial" w:hAnsi="Arial" w:cs="Arial"/>
        </w:rPr>
        <w:t xml:space="preserve"> induction d</w:t>
      </w:r>
      <w:r w:rsidR="006514BF" w:rsidRPr="006514BF">
        <w:rPr>
          <w:rFonts w:ascii="Arial" w:hAnsi="Arial" w:cs="Arial"/>
        </w:rPr>
        <w:t>ay</w:t>
      </w:r>
      <w:r w:rsidR="006514BF">
        <w:rPr>
          <w:rFonts w:ascii="Arial" w:hAnsi="Arial" w:cs="Arial"/>
        </w:rPr>
        <w:t xml:space="preserve"> </w:t>
      </w:r>
      <w:r w:rsidR="00104A84">
        <w:rPr>
          <w:rFonts w:ascii="Arial" w:hAnsi="Arial" w:cs="Arial"/>
        </w:rPr>
        <w:t xml:space="preserve">at the start of the year </w:t>
      </w:r>
      <w:r w:rsidR="006514BF">
        <w:rPr>
          <w:rFonts w:ascii="Arial" w:hAnsi="Arial" w:cs="Arial"/>
        </w:rPr>
        <w:t xml:space="preserve">focused on </w:t>
      </w:r>
      <w:r w:rsidR="006514BF" w:rsidRPr="00AB041E">
        <w:rPr>
          <w:rFonts w:ascii="Arial" w:hAnsi="Arial" w:cs="Arial"/>
        </w:rPr>
        <w:t>policies, practices and routines</w:t>
      </w:r>
      <w:r w:rsidR="006514BF">
        <w:rPr>
          <w:rFonts w:ascii="Arial" w:hAnsi="Arial" w:cs="Arial"/>
        </w:rPr>
        <w:t xml:space="preserve"> and an introduction to key staff and their roles</w:t>
      </w:r>
    </w:p>
    <w:p w14:paraId="6E7F1A33" w14:textId="4153B411" w:rsidR="006514BF" w:rsidRDefault="006514BF" w:rsidP="00D42824">
      <w:pPr>
        <w:pStyle w:val="ListParagraph"/>
        <w:numPr>
          <w:ilvl w:val="0"/>
          <w:numId w:val="4"/>
        </w:numPr>
        <w:spacing w:after="200" w:line="276" w:lineRule="auto"/>
        <w:rPr>
          <w:rFonts w:ascii="Arial" w:hAnsi="Arial" w:cs="Arial"/>
        </w:rPr>
      </w:pPr>
      <w:r>
        <w:rPr>
          <w:rFonts w:ascii="Arial" w:hAnsi="Arial" w:cs="Arial"/>
        </w:rPr>
        <w:t>The provision of a staff induction pack</w:t>
      </w:r>
    </w:p>
    <w:p w14:paraId="3DFBB371" w14:textId="6F808EC8" w:rsidR="006514BF" w:rsidRDefault="006514BF" w:rsidP="00D42824">
      <w:pPr>
        <w:pStyle w:val="ListParagraph"/>
        <w:numPr>
          <w:ilvl w:val="0"/>
          <w:numId w:val="4"/>
        </w:numPr>
        <w:spacing w:after="200" w:line="276" w:lineRule="auto"/>
        <w:rPr>
          <w:rFonts w:ascii="Arial" w:hAnsi="Arial" w:cs="Arial"/>
        </w:rPr>
      </w:pPr>
      <w:r w:rsidRPr="006514BF">
        <w:rPr>
          <w:rFonts w:ascii="Arial" w:hAnsi="Arial" w:cs="Arial"/>
        </w:rPr>
        <w:t xml:space="preserve">Weekly </w:t>
      </w:r>
      <w:r w:rsidR="00DA1664">
        <w:rPr>
          <w:rFonts w:ascii="Arial" w:hAnsi="Arial" w:cs="Arial"/>
        </w:rPr>
        <w:t>practice</w:t>
      </w:r>
      <w:r w:rsidRPr="006514BF">
        <w:rPr>
          <w:rFonts w:ascii="Arial" w:hAnsi="Arial" w:cs="Arial"/>
        </w:rPr>
        <w:t xml:space="preserve"> sessions</w:t>
      </w:r>
      <w:r>
        <w:rPr>
          <w:rFonts w:ascii="Arial" w:hAnsi="Arial" w:cs="Arial"/>
        </w:rPr>
        <w:t xml:space="preserve"> throughout the first term focused on and embedding </w:t>
      </w:r>
      <w:r w:rsidRPr="00AB041E">
        <w:rPr>
          <w:rFonts w:ascii="Arial" w:hAnsi="Arial" w:cs="Arial"/>
        </w:rPr>
        <w:t>policies, practices and routines</w:t>
      </w:r>
    </w:p>
    <w:p w14:paraId="11710921" w14:textId="663CC8EC" w:rsidR="008A5C71" w:rsidRPr="006514BF" w:rsidRDefault="008A5C71" w:rsidP="00D42824">
      <w:pPr>
        <w:pStyle w:val="ListParagraph"/>
        <w:numPr>
          <w:ilvl w:val="0"/>
          <w:numId w:val="4"/>
        </w:numPr>
        <w:spacing w:after="200" w:line="276" w:lineRule="auto"/>
        <w:rPr>
          <w:rFonts w:ascii="Arial" w:hAnsi="Arial" w:cs="Arial"/>
        </w:rPr>
      </w:pPr>
      <w:r>
        <w:rPr>
          <w:rFonts w:ascii="Arial" w:hAnsi="Arial" w:cs="Arial"/>
        </w:rPr>
        <w:t xml:space="preserve">Additional </w:t>
      </w:r>
      <w:r w:rsidR="003A5BE0">
        <w:rPr>
          <w:rFonts w:ascii="Arial" w:hAnsi="Arial" w:cs="Arial"/>
        </w:rPr>
        <w:t xml:space="preserve">CPD for new leaders to support their understanding and practice </w:t>
      </w:r>
      <w:r w:rsidR="00EB7B8A">
        <w:rPr>
          <w:rFonts w:ascii="Arial" w:hAnsi="Arial" w:cs="Arial"/>
        </w:rPr>
        <w:t>within their leadership role</w:t>
      </w:r>
    </w:p>
    <w:p w14:paraId="7C1FD056" w14:textId="0D041371" w:rsidR="006514BF" w:rsidRPr="006514BF" w:rsidRDefault="006514BF" w:rsidP="00D42824">
      <w:pPr>
        <w:pStyle w:val="ListParagraph"/>
        <w:numPr>
          <w:ilvl w:val="0"/>
          <w:numId w:val="4"/>
        </w:numPr>
        <w:spacing w:after="200" w:line="276" w:lineRule="auto"/>
        <w:rPr>
          <w:rFonts w:ascii="Arial" w:hAnsi="Arial" w:cs="Arial"/>
        </w:rPr>
      </w:pPr>
      <w:r w:rsidRPr="006514BF">
        <w:rPr>
          <w:rFonts w:ascii="Arial" w:hAnsi="Arial" w:cs="Arial"/>
        </w:rPr>
        <w:t>Weekly 10 Minute Tips</w:t>
      </w:r>
      <w:r>
        <w:rPr>
          <w:rFonts w:ascii="Arial" w:hAnsi="Arial" w:cs="Arial"/>
        </w:rPr>
        <w:t xml:space="preserve"> focused on embedding classroom routines</w:t>
      </w:r>
      <w:r w:rsidR="00900274">
        <w:rPr>
          <w:rFonts w:ascii="Arial" w:hAnsi="Arial" w:cs="Arial"/>
        </w:rPr>
        <w:t xml:space="preserve"> throughout the first term</w:t>
      </w:r>
    </w:p>
    <w:p w14:paraId="6B886EB9" w14:textId="36EA2705" w:rsidR="006514BF" w:rsidRPr="006514BF" w:rsidRDefault="006514BF" w:rsidP="00D42824">
      <w:pPr>
        <w:pStyle w:val="ListParagraph"/>
        <w:numPr>
          <w:ilvl w:val="0"/>
          <w:numId w:val="4"/>
        </w:numPr>
        <w:spacing w:after="200" w:line="276" w:lineRule="auto"/>
        <w:rPr>
          <w:rFonts w:ascii="Arial" w:hAnsi="Arial" w:cs="Arial"/>
          <w:b/>
          <w:u w:val="single"/>
        </w:rPr>
      </w:pPr>
      <w:r w:rsidRPr="006514BF">
        <w:rPr>
          <w:rFonts w:ascii="Arial" w:hAnsi="Arial" w:cs="Arial"/>
        </w:rPr>
        <w:t>Additional Practice sessions</w:t>
      </w:r>
      <w:r>
        <w:rPr>
          <w:rFonts w:ascii="Arial" w:hAnsi="Arial" w:cs="Arial"/>
        </w:rPr>
        <w:t xml:space="preserve"> to those done in CPD</w:t>
      </w:r>
      <w:r w:rsidR="005A2888">
        <w:rPr>
          <w:rFonts w:ascii="Arial" w:hAnsi="Arial" w:cs="Arial"/>
        </w:rPr>
        <w:t xml:space="preserve"> (where required)</w:t>
      </w:r>
    </w:p>
    <w:p w14:paraId="2170B481" w14:textId="67354F01" w:rsidR="006514BF" w:rsidRDefault="006514BF" w:rsidP="00D42824">
      <w:pPr>
        <w:pStyle w:val="ListParagraph"/>
        <w:numPr>
          <w:ilvl w:val="0"/>
          <w:numId w:val="4"/>
        </w:numPr>
        <w:spacing w:line="240" w:lineRule="auto"/>
        <w:jc w:val="both"/>
        <w:rPr>
          <w:rFonts w:ascii="Arial" w:hAnsi="Arial" w:cs="Arial"/>
        </w:rPr>
      </w:pPr>
      <w:r>
        <w:rPr>
          <w:rFonts w:ascii="Arial" w:hAnsi="Arial" w:cs="Arial"/>
        </w:rPr>
        <w:t>Observation of routines in action</w:t>
      </w:r>
    </w:p>
    <w:p w14:paraId="00150FDB" w14:textId="77777777" w:rsidR="006514BF" w:rsidRDefault="006514BF" w:rsidP="006514BF">
      <w:pPr>
        <w:pStyle w:val="ListParagraph"/>
        <w:spacing w:line="240" w:lineRule="auto"/>
        <w:jc w:val="both"/>
        <w:rPr>
          <w:rFonts w:ascii="Arial" w:hAnsi="Arial" w:cs="Arial"/>
        </w:rPr>
      </w:pPr>
    </w:p>
    <w:p w14:paraId="35EA9681" w14:textId="58CD42E5" w:rsidR="00F00E40" w:rsidRDefault="006514BF" w:rsidP="006B5C0A">
      <w:pPr>
        <w:rPr>
          <w:rFonts w:ascii="Arial" w:hAnsi="Arial" w:cs="Arial"/>
          <w:b/>
          <w:color w:val="008000"/>
          <w:sz w:val="32"/>
          <w:szCs w:val="28"/>
        </w:rPr>
      </w:pPr>
      <w:r>
        <w:rPr>
          <w:rFonts w:ascii="Arial" w:hAnsi="Arial" w:cs="Arial"/>
          <w:b/>
          <w:noProof/>
          <w:color w:val="008000"/>
          <w:sz w:val="32"/>
          <w:szCs w:val="28"/>
          <w:lang w:eastAsia="en-GB"/>
        </w:rPr>
        <mc:AlternateContent>
          <mc:Choice Requires="wps">
            <w:drawing>
              <wp:anchor distT="0" distB="0" distL="114300" distR="114300" simplePos="0" relativeHeight="251660800" behindDoc="0" locked="0" layoutInCell="1" allowOverlap="1" wp14:anchorId="558C2B19" wp14:editId="2D9BD44B">
                <wp:simplePos x="0" y="0"/>
                <wp:positionH relativeFrom="column">
                  <wp:posOffset>133350</wp:posOffset>
                </wp:positionH>
                <wp:positionV relativeFrom="paragraph">
                  <wp:posOffset>173990</wp:posOffset>
                </wp:positionV>
                <wp:extent cx="5657850" cy="1400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657850" cy="1400175"/>
                        </a:xfrm>
                        <a:prstGeom prst="rect">
                          <a:avLst/>
                        </a:prstGeom>
                        <a:solidFill>
                          <a:schemeClr val="lt1"/>
                        </a:solidFill>
                        <a:ln w="6350">
                          <a:solidFill>
                            <a:prstClr val="black"/>
                          </a:solidFill>
                        </a:ln>
                      </wps:spPr>
                      <wps:txbx>
                        <w:txbxContent>
                          <w:p w14:paraId="70CAA7E5" w14:textId="366804E2" w:rsidR="003A4B04" w:rsidRPr="006514BF" w:rsidRDefault="003A4B04" w:rsidP="006514BF">
                            <w:pPr>
                              <w:rPr>
                                <w:rFonts w:ascii="Arial" w:hAnsi="Arial" w:cs="Arial"/>
                              </w:rPr>
                            </w:pPr>
                            <w:r w:rsidRPr="006514BF">
                              <w:rPr>
                                <w:rFonts w:ascii="Arial" w:hAnsi="Arial" w:cs="Arial"/>
                              </w:rPr>
                              <w:t>The New Staff Induction Day was informative providing me the key information I needed at the start of term – 94% agree / strongly agree</w:t>
                            </w:r>
                          </w:p>
                          <w:p w14:paraId="47447A3B" w14:textId="37789EB8" w:rsidR="003A4B04" w:rsidRPr="006514BF" w:rsidRDefault="003A4B04" w:rsidP="006514BF">
                            <w:pPr>
                              <w:rPr>
                                <w:rFonts w:ascii="Arial" w:hAnsi="Arial" w:cs="Arial"/>
                              </w:rPr>
                            </w:pPr>
                            <w:r w:rsidRPr="006514BF">
                              <w:rPr>
                                <w:rFonts w:ascii="Arial" w:hAnsi="Arial" w:cs="Arial"/>
                              </w:rPr>
                              <w:t>-The weekly sessions with members of the T&amp;L Team have been informative and useful – 100% agree / strongly agree</w:t>
                            </w:r>
                          </w:p>
                          <w:p w14:paraId="291203CD" w14:textId="34F63657" w:rsidR="003A4B04" w:rsidRPr="006514BF" w:rsidRDefault="003A4B04" w:rsidP="006514BF">
                            <w:pPr>
                              <w:rPr>
                                <w:rFonts w:ascii="Arial" w:hAnsi="Arial" w:cs="Arial"/>
                              </w:rPr>
                            </w:pPr>
                            <w:r w:rsidRPr="006514BF">
                              <w:rPr>
                                <w:rFonts w:ascii="Arial" w:hAnsi="Arial" w:cs="Arial"/>
                              </w:rPr>
                              <w:t xml:space="preserve">-I have found the feedback provided by my 10 Minutes Tips coach useful and </w:t>
                            </w:r>
                            <w:r>
                              <w:rPr>
                                <w:rFonts w:ascii="Arial" w:hAnsi="Arial" w:cs="Arial"/>
                              </w:rPr>
                              <w:t>they have had a direct impact on my practice</w:t>
                            </w:r>
                            <w:r w:rsidRPr="006514BF">
                              <w:rPr>
                                <w:rFonts w:ascii="Arial" w:hAnsi="Arial" w:cs="Arial"/>
                              </w:rPr>
                              <w:t xml:space="preserve"> – 100% agree / strongly agree</w:t>
                            </w:r>
                          </w:p>
                          <w:p w14:paraId="33288533" w14:textId="0B506761" w:rsidR="003A4B04" w:rsidRPr="003A700E" w:rsidRDefault="003A4B04" w:rsidP="006514BF">
                            <w:pPr>
                              <w:rPr>
                                <w:rFonts w:ascii="Arial" w:hAnsi="Arial" w:cs="Arial"/>
                                <w:sz w:val="20"/>
                                <w:szCs w:val="20"/>
                              </w:rPr>
                            </w:pPr>
                          </w:p>
                          <w:p w14:paraId="348AB212" w14:textId="007FF70A" w:rsidR="003A4B04" w:rsidRPr="003A700E" w:rsidRDefault="003A4B04" w:rsidP="006514BF">
                            <w:pPr>
                              <w:rPr>
                                <w:rFonts w:ascii="Arial" w:hAnsi="Arial" w:cs="Arial"/>
                                <w:sz w:val="20"/>
                                <w:szCs w:val="20"/>
                              </w:rPr>
                            </w:pPr>
                          </w:p>
                          <w:p w14:paraId="73A41CC3" w14:textId="77777777" w:rsidR="003A4B04" w:rsidRDefault="003A4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C2B19" id="Text Box 17" o:spid="_x0000_s1046" type="#_x0000_t202" style="position:absolute;margin-left:10.5pt;margin-top:13.7pt;width:445.5pt;height:110.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" fillcolor="white [3201]" strokeweight=".5pt">
                <v:textbox>
                  <w:txbxContent>
                    <w:p w14:paraId="70CAA7E5" w14:textId="366804E2" w:rsidR="003A4B04" w:rsidRPr="006514BF" w:rsidRDefault="003A4B04" w:rsidP="006514BF">
                      <w:pPr>
                        <w:rPr>
                          <w:rFonts w:ascii="Arial" w:hAnsi="Arial" w:cs="Arial"/>
                        </w:rPr>
                      </w:pPr>
                      <w:r w:rsidRPr="006514BF">
                        <w:rPr>
                          <w:rFonts w:ascii="Arial" w:hAnsi="Arial" w:cs="Arial"/>
                        </w:rPr>
                        <w:t>The New Staff Induction Day was informative providing me the key information I needed at the start of term – 94% agree / strongly agree</w:t>
                      </w:r>
                    </w:p>
                    <w:p w14:paraId="47447A3B" w14:textId="37789EB8" w:rsidR="003A4B04" w:rsidRPr="006514BF" w:rsidRDefault="003A4B04" w:rsidP="006514BF">
                      <w:pPr>
                        <w:rPr>
                          <w:rFonts w:ascii="Arial" w:hAnsi="Arial" w:cs="Arial"/>
                        </w:rPr>
                      </w:pPr>
                      <w:r w:rsidRPr="006514BF">
                        <w:rPr>
                          <w:rFonts w:ascii="Arial" w:hAnsi="Arial" w:cs="Arial"/>
                        </w:rPr>
                        <w:t>-The weekly sessions with members of the T&amp;L Team have been informative and useful – 100% agree / strongly agree</w:t>
                      </w:r>
                    </w:p>
                    <w:p w14:paraId="291203CD" w14:textId="34F63657" w:rsidR="003A4B04" w:rsidRPr="006514BF" w:rsidRDefault="003A4B04" w:rsidP="006514BF">
                      <w:pPr>
                        <w:rPr>
                          <w:rFonts w:ascii="Arial" w:hAnsi="Arial" w:cs="Arial"/>
                        </w:rPr>
                      </w:pPr>
                      <w:r w:rsidRPr="006514BF">
                        <w:rPr>
                          <w:rFonts w:ascii="Arial" w:hAnsi="Arial" w:cs="Arial"/>
                        </w:rPr>
                        <w:t xml:space="preserve">-I have found the feedback provided by my 10 Minutes Tips coach useful and </w:t>
                      </w:r>
                      <w:r>
                        <w:rPr>
                          <w:rFonts w:ascii="Arial" w:hAnsi="Arial" w:cs="Arial"/>
                        </w:rPr>
                        <w:t>they have had a direct impact on my practice</w:t>
                      </w:r>
                      <w:r w:rsidRPr="006514BF">
                        <w:rPr>
                          <w:rFonts w:ascii="Arial" w:hAnsi="Arial" w:cs="Arial"/>
                        </w:rPr>
                        <w:t xml:space="preserve"> – 100% agree / strongly agree</w:t>
                      </w:r>
                    </w:p>
                    <w:p w14:paraId="33288533" w14:textId="0B506761" w:rsidR="003A4B04" w:rsidRPr="003A700E" w:rsidRDefault="003A4B04" w:rsidP="006514BF">
                      <w:pPr>
                        <w:rPr>
                          <w:rFonts w:ascii="Arial" w:hAnsi="Arial" w:cs="Arial"/>
                          <w:sz w:val="20"/>
                          <w:szCs w:val="20"/>
                        </w:rPr>
                      </w:pPr>
                    </w:p>
                    <w:p w14:paraId="348AB212" w14:textId="007FF70A" w:rsidR="003A4B04" w:rsidRPr="003A700E" w:rsidRDefault="003A4B04" w:rsidP="006514BF">
                      <w:pPr>
                        <w:rPr>
                          <w:rFonts w:ascii="Arial" w:hAnsi="Arial" w:cs="Arial"/>
                          <w:sz w:val="20"/>
                          <w:szCs w:val="20"/>
                        </w:rPr>
                      </w:pPr>
                    </w:p>
                    <w:p w14:paraId="73A41CC3" w14:textId="77777777" w:rsidR="003A4B04" w:rsidRDefault="003A4B04"/>
                  </w:txbxContent>
                </v:textbox>
              </v:shape>
            </w:pict>
          </mc:Fallback>
        </mc:AlternateContent>
      </w:r>
    </w:p>
    <w:p w14:paraId="2C104D46" w14:textId="77777777" w:rsidR="00F00E40" w:rsidRDefault="00F00E40" w:rsidP="00B113A3">
      <w:pPr>
        <w:jc w:val="center"/>
        <w:rPr>
          <w:rFonts w:ascii="Arial" w:hAnsi="Arial" w:cs="Arial"/>
          <w:b/>
          <w:color w:val="008000"/>
          <w:sz w:val="32"/>
          <w:szCs w:val="28"/>
        </w:rPr>
      </w:pPr>
    </w:p>
    <w:p w14:paraId="7BE3200F" w14:textId="77777777" w:rsidR="00BE372C" w:rsidRDefault="00BE372C" w:rsidP="00B113A3">
      <w:pPr>
        <w:jc w:val="center"/>
        <w:rPr>
          <w:rFonts w:ascii="Arial" w:hAnsi="Arial" w:cs="Arial"/>
          <w:b/>
          <w:color w:val="008000"/>
          <w:sz w:val="32"/>
          <w:szCs w:val="28"/>
        </w:rPr>
      </w:pPr>
    </w:p>
    <w:p w14:paraId="036EA47D" w14:textId="77777777" w:rsidR="00BE372C" w:rsidRDefault="00BE372C" w:rsidP="00B113A3">
      <w:pPr>
        <w:jc w:val="center"/>
        <w:rPr>
          <w:rFonts w:ascii="Arial" w:hAnsi="Arial" w:cs="Arial"/>
          <w:b/>
          <w:color w:val="008000"/>
          <w:sz w:val="32"/>
          <w:szCs w:val="28"/>
        </w:rPr>
      </w:pPr>
    </w:p>
    <w:p w14:paraId="5F33955D" w14:textId="77777777" w:rsidR="00BE372C" w:rsidRDefault="00BE372C" w:rsidP="00B113A3">
      <w:pPr>
        <w:jc w:val="center"/>
        <w:rPr>
          <w:rFonts w:ascii="Arial" w:hAnsi="Arial" w:cs="Arial"/>
          <w:b/>
          <w:color w:val="008000"/>
          <w:sz w:val="32"/>
          <w:szCs w:val="28"/>
        </w:rPr>
      </w:pPr>
    </w:p>
    <w:p w14:paraId="3D1FADA7" w14:textId="77777777" w:rsidR="00280AAE" w:rsidRDefault="00280AAE" w:rsidP="00B113A3">
      <w:pPr>
        <w:jc w:val="center"/>
        <w:rPr>
          <w:rFonts w:ascii="Arial" w:hAnsi="Arial" w:cs="Arial"/>
          <w:b/>
          <w:color w:val="008000"/>
          <w:sz w:val="32"/>
          <w:szCs w:val="28"/>
        </w:rPr>
      </w:pPr>
    </w:p>
    <w:p w14:paraId="1AFDEC0A" w14:textId="77777777" w:rsidR="00280AAE" w:rsidRDefault="00280AAE" w:rsidP="00B113A3">
      <w:pPr>
        <w:jc w:val="center"/>
        <w:rPr>
          <w:rFonts w:ascii="Arial" w:hAnsi="Arial" w:cs="Arial"/>
          <w:b/>
          <w:color w:val="008000"/>
          <w:sz w:val="32"/>
          <w:szCs w:val="28"/>
        </w:rPr>
      </w:pPr>
    </w:p>
    <w:p w14:paraId="01458CEE" w14:textId="77777777" w:rsidR="00280AAE" w:rsidRDefault="00280AAE" w:rsidP="00B113A3">
      <w:pPr>
        <w:jc w:val="center"/>
        <w:rPr>
          <w:rFonts w:ascii="Arial" w:hAnsi="Arial" w:cs="Arial"/>
          <w:b/>
          <w:color w:val="008000"/>
          <w:sz w:val="32"/>
          <w:szCs w:val="28"/>
        </w:rPr>
      </w:pPr>
    </w:p>
    <w:p w14:paraId="3BA9AC55" w14:textId="77777777" w:rsidR="00280AAE" w:rsidRDefault="00280AAE" w:rsidP="00B113A3">
      <w:pPr>
        <w:jc w:val="center"/>
        <w:rPr>
          <w:rFonts w:ascii="Arial" w:hAnsi="Arial" w:cs="Arial"/>
          <w:b/>
          <w:color w:val="008000"/>
          <w:sz w:val="32"/>
          <w:szCs w:val="28"/>
        </w:rPr>
      </w:pPr>
    </w:p>
    <w:p w14:paraId="626FA20B" w14:textId="77777777" w:rsidR="00280AAE" w:rsidRDefault="00280AAE" w:rsidP="00B113A3">
      <w:pPr>
        <w:jc w:val="center"/>
        <w:rPr>
          <w:rFonts w:ascii="Arial" w:hAnsi="Arial" w:cs="Arial"/>
          <w:b/>
          <w:color w:val="008000"/>
          <w:sz w:val="32"/>
          <w:szCs w:val="28"/>
        </w:rPr>
      </w:pPr>
    </w:p>
    <w:p w14:paraId="6E0807EC" w14:textId="7D505B82" w:rsidR="007F096D" w:rsidRPr="00644EBB" w:rsidRDefault="002C003B" w:rsidP="00644EBB">
      <w:pPr>
        <w:rPr>
          <w:rFonts w:ascii="Arial" w:hAnsi="Arial" w:cs="Arial"/>
          <w:b/>
          <w:sz w:val="28"/>
          <w:szCs w:val="28"/>
        </w:rPr>
      </w:pPr>
      <w:r w:rsidRPr="00644EBB">
        <w:rPr>
          <w:rFonts w:ascii="Arial" w:hAnsi="Arial" w:cs="Arial"/>
          <w:b/>
          <w:sz w:val="28"/>
          <w:szCs w:val="28"/>
        </w:rPr>
        <w:t xml:space="preserve">Enhanced </w:t>
      </w:r>
      <w:r w:rsidR="007F096D" w:rsidRPr="00644EBB">
        <w:rPr>
          <w:rFonts w:ascii="Arial" w:hAnsi="Arial" w:cs="Arial"/>
          <w:b/>
          <w:sz w:val="28"/>
          <w:szCs w:val="28"/>
        </w:rPr>
        <w:t>CPD</w:t>
      </w:r>
      <w:r w:rsidR="00280AAE" w:rsidRPr="00644EBB">
        <w:rPr>
          <w:rFonts w:ascii="Arial" w:hAnsi="Arial" w:cs="Arial"/>
          <w:b/>
          <w:sz w:val="28"/>
          <w:szCs w:val="28"/>
        </w:rPr>
        <w:t xml:space="preserve"> Opportunities</w:t>
      </w:r>
    </w:p>
    <w:p w14:paraId="633B0AFE" w14:textId="77777777" w:rsidR="00DA555B" w:rsidRPr="00DA555B" w:rsidRDefault="00DA555B" w:rsidP="00643204">
      <w:pPr>
        <w:rPr>
          <w:rFonts w:ascii="Arial" w:hAnsi="Arial" w:cs="Arial"/>
          <w:color w:val="4472C4" w:themeColor="accent1"/>
          <w:sz w:val="24"/>
          <w:szCs w:val="28"/>
        </w:rPr>
      </w:pPr>
    </w:p>
    <w:p w14:paraId="4524E125" w14:textId="3EDEAD79" w:rsidR="00EE5292" w:rsidRPr="00E66E77" w:rsidRDefault="00B036A4" w:rsidP="00643204">
      <w:pPr>
        <w:spacing w:line="240" w:lineRule="auto"/>
        <w:rPr>
          <w:rFonts w:ascii="Arial" w:hAnsi="Arial" w:cs="Arial"/>
        </w:rPr>
      </w:pPr>
      <w:r w:rsidRPr="00E66E77">
        <w:rPr>
          <w:rFonts w:ascii="Arial" w:hAnsi="Arial" w:cs="Arial"/>
        </w:rPr>
        <w:t xml:space="preserve">In addition, there are further CPD </w:t>
      </w:r>
      <w:r w:rsidR="00B113A3" w:rsidRPr="00E66E77">
        <w:rPr>
          <w:rFonts w:ascii="Arial" w:hAnsi="Arial" w:cs="Arial"/>
        </w:rPr>
        <w:t>opportunities</w:t>
      </w:r>
      <w:r w:rsidRPr="00E66E77">
        <w:rPr>
          <w:rFonts w:ascii="Arial" w:hAnsi="Arial" w:cs="Arial"/>
        </w:rPr>
        <w:t xml:space="preserve"> which staff can opt in to</w:t>
      </w:r>
      <w:r w:rsidR="007F096D" w:rsidRPr="00E66E77">
        <w:rPr>
          <w:rFonts w:ascii="Arial" w:hAnsi="Arial" w:cs="Arial"/>
        </w:rPr>
        <w:t xml:space="preserve">. </w:t>
      </w:r>
      <w:r w:rsidR="00E66E77" w:rsidRPr="00E66E77">
        <w:rPr>
          <w:rFonts w:ascii="Arial" w:hAnsi="Arial" w:cs="Arial"/>
        </w:rPr>
        <w:t>In some case</w:t>
      </w:r>
      <w:r w:rsidR="00730894">
        <w:rPr>
          <w:rFonts w:ascii="Arial" w:hAnsi="Arial" w:cs="Arial"/>
        </w:rPr>
        <w:t>s</w:t>
      </w:r>
      <w:r w:rsidR="00E66E77" w:rsidRPr="00E66E77">
        <w:rPr>
          <w:rFonts w:ascii="Arial" w:hAnsi="Arial" w:cs="Arial"/>
        </w:rPr>
        <w:t xml:space="preserve"> these may complement other CPD programmes</w:t>
      </w:r>
      <w:r w:rsidR="00FD7D7A">
        <w:rPr>
          <w:rFonts w:ascii="Arial" w:hAnsi="Arial" w:cs="Arial"/>
        </w:rPr>
        <w:t xml:space="preserve"> and staff are guided towards them</w:t>
      </w:r>
      <w:r w:rsidR="00E66E77" w:rsidRPr="00E66E77">
        <w:rPr>
          <w:rFonts w:ascii="Arial" w:hAnsi="Arial" w:cs="Arial"/>
        </w:rPr>
        <w:t xml:space="preserve">. </w:t>
      </w:r>
      <w:r w:rsidR="007F096D" w:rsidRPr="00E66E77">
        <w:rPr>
          <w:rFonts w:ascii="Arial" w:hAnsi="Arial" w:cs="Arial"/>
        </w:rPr>
        <w:t>These include opportunities to engage in research and develop classroom practice.</w:t>
      </w:r>
      <w:r w:rsidR="00932DE5" w:rsidRPr="00E66E77">
        <w:rPr>
          <w:rFonts w:ascii="Arial" w:hAnsi="Arial" w:cs="Arial"/>
        </w:rPr>
        <w:t xml:space="preserve"> </w:t>
      </w:r>
      <w:r w:rsidR="002C69A2" w:rsidRPr="00E66E77">
        <w:rPr>
          <w:rFonts w:ascii="Arial" w:hAnsi="Arial" w:cs="Arial"/>
        </w:rPr>
        <w:t xml:space="preserve"> </w:t>
      </w:r>
      <w:r w:rsidR="00256CC1">
        <w:rPr>
          <w:rFonts w:ascii="Arial" w:hAnsi="Arial" w:cs="Arial"/>
        </w:rPr>
        <w:t>These may include:</w:t>
      </w:r>
    </w:p>
    <w:p w14:paraId="4966CA74" w14:textId="77777777" w:rsidR="00E66E77" w:rsidRPr="00E66E77" w:rsidRDefault="00E66E77" w:rsidP="00643204">
      <w:pPr>
        <w:spacing w:line="240" w:lineRule="auto"/>
        <w:rPr>
          <w:rFonts w:ascii="Arial" w:hAnsi="Arial" w:cs="Arial"/>
          <w:b/>
          <w:u w:val="single"/>
        </w:rPr>
      </w:pPr>
    </w:p>
    <w:p w14:paraId="0891AEC9" w14:textId="495213F7" w:rsidR="00E66E77" w:rsidRPr="00E66E77" w:rsidRDefault="00E66E77" w:rsidP="00643204">
      <w:pPr>
        <w:spacing w:line="240" w:lineRule="auto"/>
        <w:rPr>
          <w:rFonts w:ascii="Arial" w:hAnsi="Arial" w:cs="Arial"/>
          <w:b/>
          <w:u w:val="single"/>
        </w:rPr>
      </w:pPr>
      <w:r w:rsidRPr="00E66E77">
        <w:rPr>
          <w:rFonts w:ascii="Arial" w:hAnsi="Arial" w:cs="Arial"/>
          <w:b/>
          <w:u w:val="single"/>
        </w:rPr>
        <w:t>10 Minute Tips</w:t>
      </w:r>
    </w:p>
    <w:p w14:paraId="231E967D" w14:textId="2B0C4F48" w:rsidR="00FD7D7A" w:rsidRDefault="00FD7D7A" w:rsidP="00643204">
      <w:pPr>
        <w:spacing w:line="240" w:lineRule="auto"/>
        <w:rPr>
          <w:rFonts w:ascii="Arial" w:hAnsi="Arial" w:cs="Arial"/>
          <w:bCs/>
        </w:rPr>
      </w:pPr>
      <w:r w:rsidRPr="00FD7D7A">
        <w:rPr>
          <w:rFonts w:ascii="Arial" w:hAnsi="Arial" w:cs="Arial"/>
          <w:bCs/>
        </w:rPr>
        <w:t xml:space="preserve">At least once weekly </w:t>
      </w:r>
      <w:r>
        <w:rPr>
          <w:rFonts w:ascii="Arial" w:hAnsi="Arial" w:cs="Arial"/>
          <w:bCs/>
        </w:rPr>
        <w:t>an assigned coach will carry out a 10 minute lesson visit</w:t>
      </w:r>
      <w:r w:rsidRPr="00FD7D7A">
        <w:rPr>
          <w:rFonts w:ascii="Arial" w:hAnsi="Arial" w:cs="Arial"/>
          <w:bCs/>
        </w:rPr>
        <w:t xml:space="preserve"> fol</w:t>
      </w:r>
      <w:r>
        <w:rPr>
          <w:rFonts w:ascii="Arial" w:hAnsi="Arial" w:cs="Arial"/>
          <w:bCs/>
        </w:rPr>
        <w:t>lowed by face-to-face 10 minute feedback session</w:t>
      </w:r>
      <w:r w:rsidRPr="00FD7D7A">
        <w:rPr>
          <w:rFonts w:ascii="Arial" w:hAnsi="Arial" w:cs="Arial"/>
          <w:bCs/>
        </w:rPr>
        <w:t xml:space="preserve"> focused on </w:t>
      </w:r>
      <w:r>
        <w:rPr>
          <w:rFonts w:ascii="Arial" w:hAnsi="Arial" w:cs="Arial"/>
          <w:bCs/>
        </w:rPr>
        <w:t xml:space="preserve">specific </w:t>
      </w:r>
      <w:r w:rsidRPr="00FD7D7A">
        <w:rPr>
          <w:rFonts w:ascii="Arial" w:hAnsi="Arial" w:cs="Arial"/>
          <w:bCs/>
        </w:rPr>
        <w:t>aspect</w:t>
      </w:r>
      <w:r>
        <w:rPr>
          <w:rFonts w:ascii="Arial" w:hAnsi="Arial" w:cs="Arial"/>
          <w:bCs/>
        </w:rPr>
        <w:t>s</w:t>
      </w:r>
      <w:r w:rsidRPr="00FD7D7A">
        <w:rPr>
          <w:rFonts w:ascii="Arial" w:hAnsi="Arial" w:cs="Arial"/>
          <w:bCs/>
        </w:rPr>
        <w:t xml:space="preserve"> of pedagogy that </w:t>
      </w:r>
      <w:r>
        <w:rPr>
          <w:rFonts w:ascii="Arial" w:hAnsi="Arial" w:cs="Arial"/>
          <w:bCs/>
        </w:rPr>
        <w:t>participants would like to improve.</w:t>
      </w:r>
      <w:r w:rsidRPr="00FD7D7A">
        <w:rPr>
          <w:rFonts w:ascii="Arial" w:hAnsi="Arial" w:cs="Arial"/>
          <w:bCs/>
        </w:rPr>
        <w:t xml:space="preserve"> One coach is assigned to each member of staff to ensure</w:t>
      </w:r>
      <w:r>
        <w:rPr>
          <w:rFonts w:ascii="Arial" w:hAnsi="Arial" w:cs="Arial"/>
          <w:bCs/>
        </w:rPr>
        <w:t xml:space="preserve"> that consistency is maintained. The beauty of this CPD is that feedback is focused and </w:t>
      </w:r>
      <w:r w:rsidR="00BF3F7E">
        <w:rPr>
          <w:rFonts w:ascii="Arial" w:hAnsi="Arial" w:cs="Arial"/>
          <w:bCs/>
        </w:rPr>
        <w:t xml:space="preserve">immediately </w:t>
      </w:r>
      <w:r>
        <w:rPr>
          <w:rFonts w:ascii="Arial" w:hAnsi="Arial" w:cs="Arial"/>
          <w:bCs/>
        </w:rPr>
        <w:t xml:space="preserve">actionable </w:t>
      </w:r>
      <w:r w:rsidR="00730894">
        <w:rPr>
          <w:rFonts w:ascii="Arial" w:hAnsi="Arial" w:cs="Arial"/>
          <w:bCs/>
        </w:rPr>
        <w:t>as well as being</w:t>
      </w:r>
      <w:r w:rsidR="00BF3F7E">
        <w:rPr>
          <w:rFonts w:ascii="Arial" w:hAnsi="Arial" w:cs="Arial"/>
          <w:bCs/>
        </w:rPr>
        <w:t xml:space="preserve"> </w:t>
      </w:r>
      <w:r>
        <w:rPr>
          <w:rFonts w:ascii="Arial" w:hAnsi="Arial" w:cs="Arial"/>
          <w:bCs/>
        </w:rPr>
        <w:t>reviewed on a weekly basis for maximum impact.</w:t>
      </w:r>
    </w:p>
    <w:p w14:paraId="5930B75C" w14:textId="643CA958" w:rsidR="00FD7D7A" w:rsidRDefault="00BF3F7E" w:rsidP="00643204">
      <w:pPr>
        <w:spacing w:line="240" w:lineRule="auto"/>
        <w:rPr>
          <w:rFonts w:ascii="Arial" w:hAnsi="Arial" w:cs="Arial"/>
          <w:bCs/>
        </w:rPr>
      </w:pPr>
      <w:r>
        <w:rPr>
          <w:rFonts w:ascii="Arial" w:hAnsi="Arial" w:cs="Arial"/>
          <w:bCs/>
        </w:rPr>
        <w:t>10 Minute Tips</w:t>
      </w:r>
      <w:r w:rsidR="00FD7D7A">
        <w:rPr>
          <w:rFonts w:ascii="Arial" w:hAnsi="Arial" w:cs="Arial"/>
          <w:bCs/>
        </w:rPr>
        <w:t xml:space="preserve"> is a compulsory part of th</w:t>
      </w:r>
      <w:r>
        <w:rPr>
          <w:rFonts w:ascii="Arial" w:hAnsi="Arial" w:cs="Arial"/>
          <w:bCs/>
        </w:rPr>
        <w:t xml:space="preserve">e </w:t>
      </w:r>
      <w:r w:rsidR="00256CC1">
        <w:rPr>
          <w:rFonts w:ascii="Arial" w:hAnsi="Arial" w:cs="Arial"/>
          <w:bCs/>
        </w:rPr>
        <w:t xml:space="preserve">ECT and </w:t>
      </w:r>
      <w:r>
        <w:rPr>
          <w:rFonts w:ascii="Arial" w:hAnsi="Arial" w:cs="Arial"/>
          <w:bCs/>
        </w:rPr>
        <w:t>New Staff Induction Programme</w:t>
      </w:r>
      <w:r w:rsidR="00256CC1">
        <w:rPr>
          <w:rFonts w:ascii="Arial" w:hAnsi="Arial" w:cs="Arial"/>
          <w:bCs/>
        </w:rPr>
        <w:t>s</w:t>
      </w:r>
      <w:r>
        <w:rPr>
          <w:rFonts w:ascii="Arial" w:hAnsi="Arial" w:cs="Arial"/>
          <w:bCs/>
        </w:rPr>
        <w:t xml:space="preserve"> to support our new staff in embedding our routines</w:t>
      </w:r>
      <w:r w:rsidR="00256CC1">
        <w:rPr>
          <w:rFonts w:ascii="Arial" w:hAnsi="Arial" w:cs="Arial"/>
          <w:bCs/>
        </w:rPr>
        <w:t xml:space="preserve"> and developing their practice</w:t>
      </w:r>
      <w:r>
        <w:rPr>
          <w:rFonts w:ascii="Arial" w:hAnsi="Arial" w:cs="Arial"/>
          <w:bCs/>
        </w:rPr>
        <w:t>.</w:t>
      </w:r>
    </w:p>
    <w:p w14:paraId="008DFA39" w14:textId="61C51414" w:rsidR="005A6A32" w:rsidRDefault="005A6A32" w:rsidP="00643204">
      <w:pPr>
        <w:spacing w:line="240" w:lineRule="auto"/>
        <w:rPr>
          <w:rFonts w:ascii="Arial" w:hAnsi="Arial" w:cs="Arial"/>
        </w:rPr>
      </w:pPr>
    </w:p>
    <w:p w14:paraId="60A02605" w14:textId="6F3A23D0" w:rsidR="005A6A32" w:rsidRPr="005A6A32" w:rsidRDefault="005A6A32" w:rsidP="00643204">
      <w:pPr>
        <w:spacing w:line="240" w:lineRule="auto"/>
        <w:rPr>
          <w:rFonts w:ascii="Arial" w:hAnsi="Arial" w:cs="Arial"/>
          <w:b/>
          <w:u w:val="single"/>
        </w:rPr>
      </w:pPr>
      <w:r w:rsidRPr="005A6A32">
        <w:rPr>
          <w:rFonts w:ascii="Arial" w:hAnsi="Arial" w:cs="Arial"/>
          <w:b/>
          <w:u w:val="single"/>
        </w:rPr>
        <w:t>Swivel Cam</w:t>
      </w:r>
    </w:p>
    <w:p w14:paraId="668D7E0A" w14:textId="4A6A51B9" w:rsidR="005A6A32" w:rsidRDefault="005A6A32" w:rsidP="00643204">
      <w:pPr>
        <w:spacing w:line="240" w:lineRule="auto"/>
        <w:rPr>
          <w:rFonts w:ascii="Arial" w:hAnsi="Arial" w:cs="Arial"/>
        </w:rPr>
      </w:pPr>
      <w:r>
        <w:rPr>
          <w:rFonts w:ascii="Arial" w:hAnsi="Arial" w:cs="Arial"/>
        </w:rPr>
        <w:t>The Swivel Cam can be used by any staff who are keen to reflect on their own practice. Th</w:t>
      </w:r>
      <w:r w:rsidR="00D32972">
        <w:rPr>
          <w:rFonts w:ascii="Arial" w:hAnsi="Arial" w:cs="Arial"/>
        </w:rPr>
        <w:t xml:space="preserve">is can be done independently, </w:t>
      </w:r>
      <w:r>
        <w:rPr>
          <w:rFonts w:ascii="Arial" w:hAnsi="Arial" w:cs="Arial"/>
        </w:rPr>
        <w:t>with a mentor or another colleague. Likewise, if you wish to observe a colleague and cannot find the time to do so, this is a great way of capturing their lesson and watching it at another time.</w:t>
      </w:r>
    </w:p>
    <w:p w14:paraId="165FAAC1" w14:textId="480E4583" w:rsidR="00E66E77" w:rsidRDefault="005A6A32" w:rsidP="00643204">
      <w:pPr>
        <w:spacing w:line="240" w:lineRule="auto"/>
        <w:rPr>
          <w:rFonts w:ascii="Arial" w:hAnsi="Arial" w:cs="Arial"/>
        </w:rPr>
      </w:pPr>
      <w:r>
        <w:rPr>
          <w:rFonts w:ascii="Arial" w:hAnsi="Arial" w:cs="Arial"/>
        </w:rPr>
        <w:t xml:space="preserve">If you wish to use the Swivel Cam, please contact IT and they will support you. </w:t>
      </w:r>
    </w:p>
    <w:p w14:paraId="4D8D99DC" w14:textId="77777777" w:rsidR="005A6A32" w:rsidRPr="00E66E77" w:rsidRDefault="005A6A32" w:rsidP="00643204">
      <w:pPr>
        <w:spacing w:line="240" w:lineRule="auto"/>
        <w:rPr>
          <w:rFonts w:ascii="Arial" w:hAnsi="Arial" w:cs="Arial"/>
        </w:rPr>
      </w:pPr>
    </w:p>
    <w:p w14:paraId="6760FA08" w14:textId="37AF3D2B" w:rsidR="00E66E77" w:rsidRDefault="00E66E77" w:rsidP="00643204">
      <w:pPr>
        <w:spacing w:line="240" w:lineRule="auto"/>
        <w:rPr>
          <w:rFonts w:ascii="Arial" w:hAnsi="Arial" w:cs="Arial"/>
          <w:b/>
          <w:u w:val="single"/>
        </w:rPr>
      </w:pPr>
      <w:r w:rsidRPr="00E66E77">
        <w:rPr>
          <w:rFonts w:ascii="Arial" w:hAnsi="Arial" w:cs="Arial"/>
          <w:b/>
          <w:u w:val="single"/>
        </w:rPr>
        <w:t>Teaching &amp; Learning Library</w:t>
      </w:r>
    </w:p>
    <w:p w14:paraId="5BDA4987" w14:textId="585929EE" w:rsidR="00CE10F2" w:rsidRDefault="00BF3F7E" w:rsidP="00643204">
      <w:pPr>
        <w:spacing w:line="240" w:lineRule="auto"/>
        <w:rPr>
          <w:rFonts w:ascii="Arial" w:hAnsi="Arial" w:cs="Arial"/>
        </w:rPr>
      </w:pPr>
      <w:r>
        <w:rPr>
          <w:rFonts w:ascii="Arial" w:hAnsi="Arial" w:cs="Arial"/>
        </w:rPr>
        <w:t xml:space="preserve">If you are interested in academic literature and research then our Teaching and Learning Library is available to any interested staff. All we ask is that once you have finished a book, complete a brief review to share </w:t>
      </w:r>
      <w:r w:rsidR="00925700">
        <w:rPr>
          <w:rFonts w:ascii="Arial" w:hAnsi="Arial" w:cs="Arial"/>
        </w:rPr>
        <w:t xml:space="preserve">your thoughts </w:t>
      </w:r>
      <w:r>
        <w:rPr>
          <w:rFonts w:ascii="Arial" w:hAnsi="Arial" w:cs="Arial"/>
        </w:rPr>
        <w:t>with other staff</w:t>
      </w:r>
      <w:r w:rsidR="00925700">
        <w:rPr>
          <w:rFonts w:ascii="Arial" w:hAnsi="Arial" w:cs="Arial"/>
        </w:rPr>
        <w:t xml:space="preserve">. </w:t>
      </w:r>
      <w:r w:rsidR="00CE10F2">
        <w:rPr>
          <w:rFonts w:ascii="Arial" w:hAnsi="Arial" w:cs="Arial"/>
        </w:rPr>
        <w:t>Please forward any reviews to the T&amp;L Team who will ensure that these are shared.</w:t>
      </w:r>
    </w:p>
    <w:p w14:paraId="58CA5C68" w14:textId="04DC622B" w:rsidR="00FD7D7A" w:rsidRDefault="00925700" w:rsidP="00643204">
      <w:pPr>
        <w:spacing w:line="240" w:lineRule="auto"/>
        <w:rPr>
          <w:rFonts w:ascii="Arial" w:hAnsi="Arial" w:cs="Arial"/>
        </w:rPr>
      </w:pPr>
      <w:r>
        <w:rPr>
          <w:rFonts w:ascii="Arial" w:hAnsi="Arial" w:cs="Arial"/>
        </w:rPr>
        <w:t>Also</w:t>
      </w:r>
      <w:r w:rsidR="00CE10F2">
        <w:rPr>
          <w:rFonts w:ascii="Arial" w:hAnsi="Arial" w:cs="Arial"/>
        </w:rPr>
        <w:t>,</w:t>
      </w:r>
      <w:r>
        <w:rPr>
          <w:rFonts w:ascii="Arial" w:hAnsi="Arial" w:cs="Arial"/>
        </w:rPr>
        <w:t xml:space="preserve"> if you would like a book adding to the library then feel free to ask a member of the T&amp;L Team.</w:t>
      </w:r>
    </w:p>
    <w:p w14:paraId="15AEC52B" w14:textId="6CCEC947" w:rsidR="005A6A32" w:rsidRDefault="005A6A32" w:rsidP="00643204">
      <w:pPr>
        <w:spacing w:line="240" w:lineRule="auto"/>
        <w:rPr>
          <w:rFonts w:ascii="Arial" w:hAnsi="Arial" w:cs="Arial"/>
        </w:rPr>
      </w:pPr>
    </w:p>
    <w:p w14:paraId="540C8DA5" w14:textId="62F6E1C6" w:rsidR="005A6A32" w:rsidRDefault="005A6A32" w:rsidP="00643204">
      <w:pPr>
        <w:spacing w:line="240" w:lineRule="auto"/>
        <w:rPr>
          <w:rFonts w:ascii="Arial" w:hAnsi="Arial" w:cs="Arial"/>
          <w:b/>
          <w:u w:val="single"/>
        </w:rPr>
      </w:pPr>
      <w:r w:rsidRPr="005A6A32">
        <w:rPr>
          <w:rFonts w:ascii="Arial" w:hAnsi="Arial" w:cs="Arial"/>
          <w:b/>
          <w:u w:val="single"/>
        </w:rPr>
        <w:t>Seneca</w:t>
      </w:r>
    </w:p>
    <w:p w14:paraId="30A9121D" w14:textId="54E5709A" w:rsidR="005A6A32" w:rsidRDefault="00FD7239" w:rsidP="00643204">
      <w:pPr>
        <w:spacing w:line="240" w:lineRule="auto"/>
        <w:rPr>
          <w:rFonts w:ascii="Arial" w:hAnsi="Arial" w:cs="Arial"/>
        </w:rPr>
      </w:pPr>
      <w:r>
        <w:rPr>
          <w:rFonts w:ascii="Arial" w:hAnsi="Arial" w:cs="Arial"/>
        </w:rPr>
        <w:t>Seneca offers o</w:t>
      </w:r>
      <w:r w:rsidRPr="00FD7239">
        <w:rPr>
          <w:rFonts w:ascii="Arial" w:hAnsi="Arial" w:cs="Arial"/>
        </w:rPr>
        <w:t xml:space="preserve">nline </w:t>
      </w:r>
      <w:r>
        <w:rPr>
          <w:rFonts w:ascii="Arial" w:hAnsi="Arial" w:cs="Arial"/>
        </w:rPr>
        <w:t>access to a range of courses designed to support one’s practice and engage with the latest and most significant educational research.</w:t>
      </w:r>
    </w:p>
    <w:p w14:paraId="46914B37" w14:textId="2EB23C3E" w:rsidR="00FD7239" w:rsidRPr="00FD7239" w:rsidRDefault="00FD7239" w:rsidP="00643204">
      <w:pPr>
        <w:spacing w:line="240" w:lineRule="auto"/>
        <w:rPr>
          <w:rFonts w:ascii="Arial" w:hAnsi="Arial" w:cs="Arial"/>
        </w:rPr>
      </w:pPr>
      <w:r>
        <w:rPr>
          <w:rFonts w:ascii="Arial" w:hAnsi="Arial" w:cs="Arial"/>
        </w:rPr>
        <w:t xml:space="preserve">Topics include: Retrieval practice, the craft of assessment </w:t>
      </w:r>
      <w:r w:rsidR="00D32972">
        <w:rPr>
          <w:rFonts w:ascii="Arial" w:hAnsi="Arial" w:cs="Arial"/>
        </w:rPr>
        <w:t>dual coding, metacognition, language development and cognitive science</w:t>
      </w:r>
      <w:r w:rsidR="00643204">
        <w:rPr>
          <w:rFonts w:ascii="Arial" w:hAnsi="Arial" w:cs="Arial"/>
        </w:rPr>
        <w:t>.</w:t>
      </w:r>
    </w:p>
    <w:p w14:paraId="24AD97F5" w14:textId="035A97DD" w:rsidR="00744034" w:rsidRDefault="00744034" w:rsidP="00FD7D7A">
      <w:pPr>
        <w:spacing w:line="240" w:lineRule="auto"/>
        <w:jc w:val="both"/>
        <w:rPr>
          <w:rFonts w:ascii="Arial" w:hAnsi="Arial" w:cs="Arial"/>
        </w:rPr>
      </w:pPr>
    </w:p>
    <w:p w14:paraId="56FD96C4" w14:textId="5C209A46" w:rsidR="00C20450" w:rsidRDefault="00C20450" w:rsidP="00FD7D7A">
      <w:pPr>
        <w:spacing w:line="240" w:lineRule="auto"/>
        <w:jc w:val="both"/>
        <w:rPr>
          <w:rFonts w:ascii="Arial" w:hAnsi="Arial" w:cs="Arial"/>
          <w:b/>
          <w:u w:val="single"/>
        </w:rPr>
      </w:pPr>
    </w:p>
    <w:p w14:paraId="69CB5E9F" w14:textId="041BF239" w:rsidR="00644EBB" w:rsidRDefault="00644EBB" w:rsidP="00FD7D7A">
      <w:pPr>
        <w:spacing w:line="240" w:lineRule="auto"/>
        <w:jc w:val="both"/>
        <w:rPr>
          <w:rFonts w:ascii="Arial" w:hAnsi="Arial" w:cs="Arial"/>
          <w:b/>
          <w:u w:val="single"/>
        </w:rPr>
      </w:pPr>
    </w:p>
    <w:p w14:paraId="3F282C14" w14:textId="77777777" w:rsidR="00644EBB" w:rsidRDefault="00644EBB" w:rsidP="00FD7D7A">
      <w:pPr>
        <w:spacing w:line="240" w:lineRule="auto"/>
        <w:jc w:val="both"/>
        <w:rPr>
          <w:rFonts w:ascii="Arial" w:hAnsi="Arial" w:cs="Arial"/>
          <w:b/>
          <w:u w:val="single"/>
        </w:rPr>
      </w:pPr>
    </w:p>
    <w:p w14:paraId="45809CE0" w14:textId="2D19EF49" w:rsidR="00744034" w:rsidRPr="00744034" w:rsidRDefault="00744034" w:rsidP="00643204">
      <w:pPr>
        <w:spacing w:line="240" w:lineRule="auto"/>
        <w:rPr>
          <w:rFonts w:ascii="Arial" w:hAnsi="Arial" w:cs="Arial"/>
          <w:b/>
          <w:u w:val="single"/>
        </w:rPr>
      </w:pPr>
      <w:r>
        <w:rPr>
          <w:rFonts w:ascii="Arial" w:hAnsi="Arial" w:cs="Arial"/>
          <w:b/>
          <w:u w:val="single"/>
        </w:rPr>
        <w:t>Trinity Spark</w:t>
      </w:r>
      <w:r w:rsidRPr="00744034">
        <w:rPr>
          <w:rFonts w:ascii="Arial" w:hAnsi="Arial" w:cs="Arial"/>
          <w:b/>
          <w:u w:val="single"/>
        </w:rPr>
        <w:t xml:space="preserve"> Journal</w:t>
      </w:r>
    </w:p>
    <w:p w14:paraId="450E3B58" w14:textId="6B6FC151" w:rsidR="00BF3F7E" w:rsidRDefault="00925700" w:rsidP="00643204">
      <w:pPr>
        <w:spacing w:line="240" w:lineRule="auto"/>
        <w:rPr>
          <w:rFonts w:ascii="Arial" w:hAnsi="Arial" w:cs="Arial"/>
        </w:rPr>
      </w:pPr>
      <w:r w:rsidRPr="00925700">
        <w:rPr>
          <w:rFonts w:ascii="Arial" w:hAnsi="Arial" w:cs="Arial"/>
        </w:rPr>
        <w:t xml:space="preserve">At the end of the year </w:t>
      </w:r>
      <w:r>
        <w:rPr>
          <w:rFonts w:ascii="Arial" w:hAnsi="Arial" w:cs="Arial"/>
        </w:rPr>
        <w:t>a</w:t>
      </w:r>
      <w:r w:rsidRPr="00925700">
        <w:rPr>
          <w:rFonts w:ascii="Arial" w:hAnsi="Arial" w:cs="Arial"/>
        </w:rPr>
        <w:t xml:space="preserve">ll staff are invited to contribute </w:t>
      </w:r>
      <w:r w:rsidR="00744034">
        <w:rPr>
          <w:rFonts w:ascii="Arial" w:hAnsi="Arial" w:cs="Arial"/>
        </w:rPr>
        <w:t>any book</w:t>
      </w:r>
      <w:r>
        <w:rPr>
          <w:rFonts w:ascii="Arial" w:hAnsi="Arial" w:cs="Arial"/>
        </w:rPr>
        <w:t xml:space="preserve"> reviews</w:t>
      </w:r>
      <w:r w:rsidR="002F7537">
        <w:rPr>
          <w:rFonts w:ascii="Arial" w:hAnsi="Arial" w:cs="Arial"/>
        </w:rPr>
        <w:t>, research</w:t>
      </w:r>
      <w:r w:rsidR="00744034">
        <w:rPr>
          <w:rFonts w:ascii="Arial" w:hAnsi="Arial" w:cs="Arial"/>
        </w:rPr>
        <w:t xml:space="preserve"> projects and examples of best practice</w:t>
      </w:r>
      <w:r w:rsidRPr="00925700">
        <w:rPr>
          <w:rFonts w:ascii="Arial" w:hAnsi="Arial" w:cs="Arial"/>
        </w:rPr>
        <w:t xml:space="preserve"> </w:t>
      </w:r>
      <w:r>
        <w:rPr>
          <w:rFonts w:ascii="Arial" w:hAnsi="Arial" w:cs="Arial"/>
        </w:rPr>
        <w:t>to the</w:t>
      </w:r>
      <w:r w:rsidRPr="00925700">
        <w:rPr>
          <w:rFonts w:ascii="Arial" w:hAnsi="Arial" w:cs="Arial"/>
        </w:rPr>
        <w:t xml:space="preserve"> Trinity Teaching SPARK Journal.</w:t>
      </w:r>
      <w:r w:rsidR="00744034">
        <w:rPr>
          <w:rFonts w:ascii="Arial" w:hAnsi="Arial" w:cs="Arial"/>
        </w:rPr>
        <w:t xml:space="preserve"> This publication is shared across the MAT. Previous copies can be found in the T&amp;L library.</w:t>
      </w:r>
      <w:r w:rsidR="00256CC1">
        <w:rPr>
          <w:rFonts w:ascii="Arial" w:hAnsi="Arial" w:cs="Arial"/>
        </w:rPr>
        <w:t xml:space="preserve"> All Year 2 ECTs</w:t>
      </w:r>
      <w:r w:rsidR="000A73B9">
        <w:rPr>
          <w:rFonts w:ascii="Arial" w:hAnsi="Arial" w:cs="Arial"/>
        </w:rPr>
        <w:t xml:space="preserve"> are asked to contribute to the journal as part of their program.</w:t>
      </w:r>
      <w:r w:rsidR="00F370E2">
        <w:rPr>
          <w:rFonts w:ascii="Arial" w:hAnsi="Arial" w:cs="Arial"/>
        </w:rPr>
        <w:t xml:space="preserve"> </w:t>
      </w:r>
    </w:p>
    <w:p w14:paraId="2F4805F0" w14:textId="7B74800A" w:rsidR="00925700" w:rsidRDefault="00925700" w:rsidP="00643204">
      <w:pPr>
        <w:spacing w:line="240" w:lineRule="auto"/>
        <w:rPr>
          <w:rFonts w:ascii="Arial" w:hAnsi="Arial" w:cs="Arial"/>
          <w:b/>
          <w:u w:val="single"/>
        </w:rPr>
      </w:pPr>
    </w:p>
    <w:p w14:paraId="3208B0A5" w14:textId="77777777" w:rsidR="00FD7D7A" w:rsidRPr="00FD7D7A" w:rsidRDefault="00FD7D7A" w:rsidP="00643204">
      <w:pPr>
        <w:spacing w:line="240" w:lineRule="auto"/>
        <w:rPr>
          <w:rFonts w:ascii="Arial" w:hAnsi="Arial" w:cs="Arial"/>
          <w:b/>
          <w:u w:val="single"/>
        </w:rPr>
      </w:pPr>
      <w:r w:rsidRPr="00FD7D7A">
        <w:rPr>
          <w:rFonts w:ascii="Arial" w:hAnsi="Arial" w:cs="Arial"/>
          <w:b/>
          <w:u w:val="single"/>
        </w:rPr>
        <w:t>Masters/PhD Funding</w:t>
      </w:r>
    </w:p>
    <w:p w14:paraId="126D72C6" w14:textId="4AC06D9B" w:rsidR="00FD7D7A" w:rsidRDefault="00FD7D7A" w:rsidP="00643204">
      <w:pPr>
        <w:spacing w:line="240" w:lineRule="auto"/>
        <w:rPr>
          <w:rFonts w:ascii="Arial" w:hAnsi="Arial" w:cs="Arial"/>
        </w:rPr>
      </w:pPr>
      <w:r w:rsidRPr="00FD7D7A">
        <w:rPr>
          <w:rFonts w:ascii="Arial" w:hAnsi="Arial" w:cs="Arial"/>
        </w:rPr>
        <w:t>As an academy, we want to support all teachers in pursuing their own research and development.  As such, the academy does have the ability to fund some Masters and PhD qualifications and endeavours to do so, when possible.</w:t>
      </w:r>
      <w:r w:rsidR="000A73B9">
        <w:rPr>
          <w:rFonts w:ascii="Arial" w:hAnsi="Arial" w:cs="Arial"/>
        </w:rPr>
        <w:t xml:space="preserve"> </w:t>
      </w:r>
    </w:p>
    <w:p w14:paraId="6A7829E2" w14:textId="77777777" w:rsidR="00925700" w:rsidRPr="00FD7D7A" w:rsidRDefault="00925700" w:rsidP="00643204">
      <w:pPr>
        <w:spacing w:line="240" w:lineRule="auto"/>
        <w:rPr>
          <w:rFonts w:ascii="Arial" w:hAnsi="Arial" w:cs="Arial"/>
          <w:b/>
          <w:u w:val="single"/>
        </w:rPr>
      </w:pPr>
    </w:p>
    <w:p w14:paraId="2323F52C" w14:textId="77777777" w:rsidR="00BF3F7E" w:rsidRPr="00BF3F7E" w:rsidRDefault="00BF3F7E" w:rsidP="00643204">
      <w:pPr>
        <w:spacing w:line="240" w:lineRule="auto"/>
        <w:rPr>
          <w:rFonts w:ascii="Arial" w:hAnsi="Arial" w:cs="Arial"/>
          <w:b/>
          <w:u w:val="single"/>
        </w:rPr>
      </w:pPr>
      <w:r w:rsidRPr="00BF3F7E">
        <w:rPr>
          <w:rFonts w:ascii="Arial" w:hAnsi="Arial" w:cs="Arial"/>
          <w:b/>
          <w:u w:val="single"/>
        </w:rPr>
        <w:t>External CPD providers</w:t>
      </w:r>
    </w:p>
    <w:p w14:paraId="70056214" w14:textId="63DF85DE" w:rsidR="00FD7D7A" w:rsidRDefault="00BF3F7E" w:rsidP="00643204">
      <w:pPr>
        <w:spacing w:line="240" w:lineRule="auto"/>
        <w:rPr>
          <w:rFonts w:ascii="Arial" w:hAnsi="Arial" w:cs="Arial"/>
        </w:rPr>
      </w:pPr>
      <w:r w:rsidRPr="00BF3F7E">
        <w:rPr>
          <w:rFonts w:ascii="Arial" w:hAnsi="Arial" w:cs="Arial"/>
        </w:rPr>
        <w:t xml:space="preserve">In order to support you in keeping up to date with your practice, you may wish to attend CPD from an external provider such as an exam board.  If you go on an external CPD day we ask that you </w:t>
      </w:r>
      <w:r>
        <w:rPr>
          <w:rFonts w:ascii="Arial" w:hAnsi="Arial" w:cs="Arial"/>
        </w:rPr>
        <w:t xml:space="preserve">share this feedback with your Curriculum Leader as this will likely feed into </w:t>
      </w:r>
      <w:r w:rsidR="00EB7B8A">
        <w:rPr>
          <w:rFonts w:ascii="Arial" w:hAnsi="Arial" w:cs="Arial"/>
        </w:rPr>
        <w:t>subject</w:t>
      </w:r>
      <w:r>
        <w:rPr>
          <w:rFonts w:ascii="Arial" w:hAnsi="Arial" w:cs="Arial"/>
        </w:rPr>
        <w:t xml:space="preserve"> CPD.</w:t>
      </w:r>
      <w:r w:rsidR="000A73B9">
        <w:rPr>
          <w:rFonts w:ascii="Arial" w:hAnsi="Arial" w:cs="Arial"/>
        </w:rPr>
        <w:t xml:space="preserve"> All external CPD must be approved by your Line Manager in the first instance.</w:t>
      </w:r>
    </w:p>
    <w:p w14:paraId="26391F41" w14:textId="77777777" w:rsidR="00925700" w:rsidRPr="00BF3F7E" w:rsidRDefault="00925700" w:rsidP="00BF3F7E">
      <w:pPr>
        <w:spacing w:line="240" w:lineRule="auto"/>
        <w:jc w:val="both"/>
        <w:rPr>
          <w:rFonts w:ascii="Arial" w:hAnsi="Arial" w:cs="Arial"/>
          <w:b/>
          <w:u w:val="single"/>
        </w:rPr>
      </w:pPr>
    </w:p>
    <w:p w14:paraId="59D2CDF6" w14:textId="16C82E44" w:rsidR="00BF3F7E" w:rsidRPr="00FD7D7A" w:rsidRDefault="00BF3F7E" w:rsidP="00BF3F7E">
      <w:pPr>
        <w:spacing w:line="240" w:lineRule="auto"/>
        <w:jc w:val="both"/>
        <w:rPr>
          <w:rFonts w:ascii="Arial" w:hAnsi="Arial" w:cs="Arial"/>
          <w:b/>
          <w:u w:val="single"/>
        </w:rPr>
      </w:pPr>
      <w:r w:rsidRPr="00FD7D7A">
        <w:rPr>
          <w:rFonts w:ascii="Arial" w:hAnsi="Arial" w:cs="Arial"/>
          <w:b/>
          <w:u w:val="single"/>
        </w:rPr>
        <w:t>ResearchEd Conference</w:t>
      </w:r>
    </w:p>
    <w:p w14:paraId="07344BA2" w14:textId="77777777" w:rsidR="00BF3F7E" w:rsidRPr="00FD7D7A" w:rsidRDefault="00BF3F7E" w:rsidP="00643204">
      <w:pPr>
        <w:spacing w:line="240" w:lineRule="auto"/>
        <w:rPr>
          <w:rFonts w:ascii="Arial" w:hAnsi="Arial" w:cs="Arial"/>
        </w:rPr>
      </w:pPr>
      <w:r w:rsidRPr="00FD7D7A">
        <w:rPr>
          <w:rFonts w:ascii="Arial" w:hAnsi="Arial" w:cs="Arial"/>
        </w:rPr>
        <w:t xml:space="preserve">This is an exciting opportunity to experience the views of other educational enthusiasts! The goal of ResearchEd is to bridge the gap between research and practice in education. Researchers, teachers and policy-makers come together for a day of information sharing and myth-busting. It is a full weekend event where you get to decide which sessions you attend. </w:t>
      </w:r>
    </w:p>
    <w:p w14:paraId="2B1A67B3" w14:textId="77777777" w:rsidR="006211A1" w:rsidRDefault="006211A1" w:rsidP="00643204">
      <w:pPr>
        <w:spacing w:line="240" w:lineRule="auto"/>
        <w:ind w:left="360"/>
        <w:rPr>
          <w:rFonts w:ascii="Arial" w:hAnsi="Arial" w:cs="Arial"/>
          <w:b/>
          <w:color w:val="4472C4" w:themeColor="accent1"/>
          <w:sz w:val="28"/>
          <w:szCs w:val="28"/>
        </w:rPr>
      </w:pPr>
    </w:p>
    <w:p w14:paraId="24C2DDFE" w14:textId="77777777" w:rsidR="00CE10F2" w:rsidRDefault="00CE10F2">
      <w:pPr>
        <w:rPr>
          <w:rFonts w:ascii="Arial" w:hAnsi="Arial" w:cs="Arial"/>
          <w:b/>
          <w:color w:val="4472C4" w:themeColor="accent1"/>
          <w:sz w:val="28"/>
          <w:szCs w:val="28"/>
        </w:rPr>
      </w:pPr>
      <w:r>
        <w:rPr>
          <w:rFonts w:ascii="Arial" w:hAnsi="Arial" w:cs="Arial"/>
          <w:b/>
          <w:color w:val="4472C4" w:themeColor="accent1"/>
          <w:sz w:val="28"/>
          <w:szCs w:val="28"/>
        </w:rPr>
        <w:br w:type="page"/>
      </w:r>
    </w:p>
    <w:p w14:paraId="787A8D18" w14:textId="1D758865" w:rsidR="00643204" w:rsidRPr="00644EBB" w:rsidRDefault="00643204" w:rsidP="00644EBB">
      <w:pPr>
        <w:spacing w:line="240" w:lineRule="auto"/>
        <w:rPr>
          <w:rFonts w:ascii="Arial" w:hAnsi="Arial" w:cs="Arial"/>
          <w:b/>
          <w:sz w:val="28"/>
          <w:szCs w:val="28"/>
        </w:rPr>
      </w:pPr>
      <w:r w:rsidRPr="00644EBB">
        <w:rPr>
          <w:rFonts w:ascii="Arial" w:hAnsi="Arial" w:cs="Arial"/>
          <w:b/>
          <w:sz w:val="28"/>
          <w:szCs w:val="28"/>
        </w:rPr>
        <w:lastRenderedPageBreak/>
        <w:t>Core and Enhanced Whole-Team Development</w:t>
      </w:r>
    </w:p>
    <w:p w14:paraId="40FE5026" w14:textId="77777777" w:rsidR="00643204" w:rsidRPr="00643204" w:rsidRDefault="00643204" w:rsidP="00643204">
      <w:pPr>
        <w:spacing w:line="240" w:lineRule="auto"/>
        <w:jc w:val="center"/>
        <w:rPr>
          <w:rFonts w:ascii="Arial" w:hAnsi="Arial" w:cs="Arial"/>
          <w:b/>
          <w:color w:val="4472C4" w:themeColor="accent1"/>
          <w:sz w:val="32"/>
          <w:szCs w:val="32"/>
        </w:rPr>
      </w:pPr>
    </w:p>
    <w:p w14:paraId="1083DAB1" w14:textId="77777777" w:rsidR="00643204" w:rsidRPr="00FE4908" w:rsidRDefault="00643204" w:rsidP="00643204">
      <w:pPr>
        <w:spacing w:before="240" w:line="240" w:lineRule="auto"/>
        <w:jc w:val="both"/>
        <w:rPr>
          <w:rFonts w:ascii="Arial" w:hAnsi="Arial" w:cs="Arial"/>
        </w:rPr>
      </w:pPr>
      <w:r w:rsidRPr="00FE4908">
        <w:rPr>
          <w:rFonts w:ascii="Arial" w:hAnsi="Arial" w:cs="Arial"/>
        </w:rPr>
        <w:t xml:space="preserve">In addition to curriculum CPD, staff also have regular opportunities to </w:t>
      </w:r>
      <w:r>
        <w:rPr>
          <w:rFonts w:ascii="Arial" w:hAnsi="Arial" w:cs="Arial"/>
        </w:rPr>
        <w:t>meet and collaborate.</w:t>
      </w:r>
    </w:p>
    <w:p w14:paraId="2D696D47" w14:textId="77777777" w:rsidR="00643204" w:rsidRPr="00431C20" w:rsidRDefault="00643204" w:rsidP="00643204">
      <w:pPr>
        <w:pStyle w:val="ListParagraph"/>
        <w:numPr>
          <w:ilvl w:val="0"/>
          <w:numId w:val="11"/>
        </w:numPr>
        <w:spacing w:before="240" w:line="240" w:lineRule="auto"/>
        <w:jc w:val="both"/>
        <w:rPr>
          <w:rFonts w:ascii="Arial" w:hAnsi="Arial" w:cs="Arial"/>
          <w:b/>
        </w:rPr>
      </w:pPr>
      <w:r>
        <w:rPr>
          <w:rFonts w:ascii="Arial" w:hAnsi="Arial" w:cs="Arial"/>
          <w:b/>
        </w:rPr>
        <w:t>INSET Days</w:t>
      </w:r>
      <w:r w:rsidRPr="00431C20">
        <w:rPr>
          <w:rFonts w:ascii="Arial" w:hAnsi="Arial" w:cs="Arial"/>
          <w:b/>
        </w:rPr>
        <w:t xml:space="preserve"> – </w:t>
      </w:r>
      <w:r>
        <w:rPr>
          <w:rFonts w:ascii="Arial" w:hAnsi="Arial" w:cs="Arial"/>
        </w:rPr>
        <w:t>Taking place throughout the year (please refer to the calendar), these days allow staff collaboration at all levels, curriculum, teaching and support staff</w:t>
      </w:r>
      <w:r w:rsidRPr="00431C20">
        <w:rPr>
          <w:rFonts w:ascii="Arial" w:hAnsi="Arial" w:cs="Arial"/>
        </w:rPr>
        <w:t>.</w:t>
      </w:r>
      <w:r>
        <w:rPr>
          <w:rFonts w:ascii="Arial" w:hAnsi="Arial" w:cs="Arial"/>
        </w:rPr>
        <w:t xml:space="preserve"> Each year there is also the exciting opportunity for staff to collaborate with colleagues across the MAT in our annual MAT-wide INSET day.</w:t>
      </w:r>
    </w:p>
    <w:p w14:paraId="40920061" w14:textId="3BDBA464" w:rsidR="00643204" w:rsidRPr="00431C20" w:rsidRDefault="00643204" w:rsidP="00643204">
      <w:pPr>
        <w:pStyle w:val="ListParagraph"/>
        <w:numPr>
          <w:ilvl w:val="0"/>
          <w:numId w:val="11"/>
        </w:numPr>
        <w:spacing w:before="240" w:line="240" w:lineRule="auto"/>
        <w:jc w:val="both"/>
        <w:rPr>
          <w:rFonts w:ascii="Arial" w:hAnsi="Arial" w:cs="Arial"/>
          <w:b/>
        </w:rPr>
      </w:pPr>
      <w:r>
        <w:rPr>
          <w:rFonts w:ascii="Arial" w:hAnsi="Arial" w:cs="Arial"/>
          <w:b/>
        </w:rPr>
        <w:t>Staff Briefings</w:t>
      </w:r>
      <w:r w:rsidRPr="00431C20">
        <w:rPr>
          <w:rFonts w:ascii="Arial" w:hAnsi="Arial" w:cs="Arial"/>
          <w:b/>
        </w:rPr>
        <w:t xml:space="preserve"> – </w:t>
      </w:r>
      <w:r>
        <w:rPr>
          <w:rFonts w:ascii="Arial" w:hAnsi="Arial" w:cs="Arial"/>
        </w:rPr>
        <w:t>Taking place once weekly, this is a vital opportunity for all staff to be updated on key systems, developments and pupil information</w:t>
      </w:r>
      <w:r w:rsidRPr="00431C20">
        <w:rPr>
          <w:rFonts w:ascii="Arial" w:hAnsi="Arial" w:cs="Arial"/>
        </w:rPr>
        <w:t>.</w:t>
      </w:r>
    </w:p>
    <w:p w14:paraId="3C255CEF" w14:textId="77777777" w:rsidR="00643204" w:rsidRPr="00431C20" w:rsidRDefault="00643204" w:rsidP="00643204">
      <w:pPr>
        <w:pStyle w:val="ListParagraph"/>
        <w:numPr>
          <w:ilvl w:val="0"/>
          <w:numId w:val="11"/>
        </w:numPr>
        <w:spacing w:before="240" w:line="240" w:lineRule="auto"/>
        <w:jc w:val="both"/>
        <w:rPr>
          <w:rFonts w:ascii="Arial" w:hAnsi="Arial" w:cs="Arial"/>
          <w:b/>
        </w:rPr>
      </w:pPr>
      <w:r>
        <w:rPr>
          <w:rFonts w:ascii="Arial" w:hAnsi="Arial" w:cs="Arial"/>
          <w:b/>
        </w:rPr>
        <w:t>Pastoral Team Briefings</w:t>
      </w:r>
      <w:r w:rsidRPr="00431C20">
        <w:rPr>
          <w:rFonts w:ascii="Arial" w:hAnsi="Arial" w:cs="Arial"/>
          <w:b/>
        </w:rPr>
        <w:t xml:space="preserve"> – </w:t>
      </w:r>
      <w:r>
        <w:rPr>
          <w:rFonts w:ascii="Arial" w:hAnsi="Arial" w:cs="Arial"/>
        </w:rPr>
        <w:t>Year groups meet once weekly to share critical information relating to their year groups and forms. This is also utilised to ensure staff are kept abreast of all safeguarding processes. It is also a key opportunity for teaching and support staff collaboration.</w:t>
      </w:r>
    </w:p>
    <w:p w14:paraId="006B128C" w14:textId="77777777" w:rsidR="00643204" w:rsidRPr="00C20450" w:rsidRDefault="00643204" w:rsidP="00643204">
      <w:pPr>
        <w:pStyle w:val="ListParagraph"/>
        <w:numPr>
          <w:ilvl w:val="0"/>
          <w:numId w:val="11"/>
        </w:numPr>
        <w:spacing w:before="240" w:line="240" w:lineRule="auto"/>
        <w:jc w:val="both"/>
        <w:rPr>
          <w:rFonts w:ascii="Arial" w:hAnsi="Arial" w:cs="Arial"/>
          <w:b/>
        </w:rPr>
      </w:pPr>
      <w:r w:rsidRPr="00431C20">
        <w:rPr>
          <w:rFonts w:ascii="Arial" w:hAnsi="Arial" w:cs="Arial"/>
          <w:b/>
        </w:rPr>
        <w:t>P</w:t>
      </w:r>
      <w:r>
        <w:rPr>
          <w:rFonts w:ascii="Arial" w:hAnsi="Arial" w:cs="Arial"/>
          <w:b/>
        </w:rPr>
        <w:t xml:space="preserve">erformance </w:t>
      </w:r>
      <w:r w:rsidRPr="00431C20">
        <w:rPr>
          <w:rFonts w:ascii="Arial" w:hAnsi="Arial" w:cs="Arial"/>
          <w:b/>
        </w:rPr>
        <w:t>M</w:t>
      </w:r>
      <w:r>
        <w:rPr>
          <w:rFonts w:ascii="Arial" w:hAnsi="Arial" w:cs="Arial"/>
          <w:b/>
        </w:rPr>
        <w:t>anagement</w:t>
      </w:r>
      <w:r w:rsidRPr="00431C20">
        <w:rPr>
          <w:rFonts w:ascii="Arial" w:hAnsi="Arial" w:cs="Arial"/>
          <w:b/>
        </w:rPr>
        <w:t xml:space="preserve"> meetings and interim reviews – </w:t>
      </w:r>
      <w:r w:rsidRPr="00431C20">
        <w:rPr>
          <w:rFonts w:ascii="Arial" w:hAnsi="Arial" w:cs="Arial"/>
        </w:rPr>
        <w:t>All teaching staff have a meeting t</w:t>
      </w:r>
      <w:r w:rsidRPr="00B43D56">
        <w:rPr>
          <w:rFonts w:ascii="Arial" w:hAnsi="Arial" w:cs="Arial"/>
        </w:rPr>
        <w:t xml:space="preserve">o set their targets for how they will contribute to both their own development and that of the </w:t>
      </w:r>
      <w:r>
        <w:rPr>
          <w:rFonts w:ascii="Arial" w:hAnsi="Arial" w:cs="Arial"/>
        </w:rPr>
        <w:t>school</w:t>
      </w:r>
      <w:r w:rsidRPr="00B43D56">
        <w:rPr>
          <w:rFonts w:ascii="Arial" w:hAnsi="Arial" w:cs="Arial"/>
        </w:rPr>
        <w:t>.  There is also an opportunity to review these targets mid-way through the year.</w:t>
      </w:r>
    </w:p>
    <w:p w14:paraId="26B3308B" w14:textId="77777777" w:rsidR="00643204" w:rsidRPr="00B43D56" w:rsidRDefault="00643204" w:rsidP="00643204">
      <w:pPr>
        <w:pStyle w:val="ListParagraph"/>
        <w:numPr>
          <w:ilvl w:val="0"/>
          <w:numId w:val="11"/>
        </w:numPr>
        <w:spacing w:before="240" w:line="240" w:lineRule="auto"/>
        <w:jc w:val="both"/>
        <w:rPr>
          <w:rFonts w:ascii="Arial" w:hAnsi="Arial" w:cs="Arial"/>
          <w:b/>
        </w:rPr>
      </w:pPr>
      <w:r w:rsidRPr="00B43D56">
        <w:rPr>
          <w:rFonts w:ascii="Arial" w:hAnsi="Arial" w:cs="Arial"/>
          <w:b/>
        </w:rPr>
        <w:t xml:space="preserve">Social Events – </w:t>
      </w:r>
      <w:r w:rsidRPr="00B43D56">
        <w:rPr>
          <w:rFonts w:ascii="Arial" w:hAnsi="Arial" w:cs="Arial"/>
        </w:rPr>
        <w:t>All teams are encouraged to participate in social events.  There are also a number of whole school social opportunities to enhance the collaboration and community of the academy as a whole.</w:t>
      </w:r>
    </w:p>
    <w:p w14:paraId="435A1A5D" w14:textId="77777777" w:rsidR="00643204" w:rsidRPr="00B43D56" w:rsidRDefault="00643204" w:rsidP="00643204">
      <w:pPr>
        <w:pStyle w:val="ListParagraph"/>
        <w:numPr>
          <w:ilvl w:val="0"/>
          <w:numId w:val="11"/>
        </w:numPr>
        <w:spacing w:line="240" w:lineRule="auto"/>
        <w:rPr>
          <w:rFonts w:ascii="Arial" w:hAnsi="Arial" w:cs="Arial"/>
          <w:b/>
          <w:color w:val="FF0000"/>
          <w:sz w:val="28"/>
          <w:szCs w:val="28"/>
          <w:u w:val="single"/>
        </w:rPr>
      </w:pPr>
      <w:r w:rsidRPr="00B43D56">
        <w:rPr>
          <w:rFonts w:ascii="Arial" w:hAnsi="Arial" w:cs="Arial"/>
          <w:b/>
          <w:color w:val="FF0000"/>
          <w:sz w:val="28"/>
          <w:szCs w:val="28"/>
          <w:u w:val="single"/>
        </w:rPr>
        <w:br w:type="page"/>
      </w:r>
    </w:p>
    <w:p w14:paraId="6683C619" w14:textId="3960B4F4" w:rsidR="00BB1A9C" w:rsidRPr="00644EBB" w:rsidRDefault="002F7537" w:rsidP="00644EBB">
      <w:pPr>
        <w:spacing w:line="240" w:lineRule="auto"/>
        <w:rPr>
          <w:rFonts w:ascii="Arial" w:hAnsi="Arial" w:cs="Arial"/>
          <w:sz w:val="28"/>
          <w:szCs w:val="28"/>
        </w:rPr>
      </w:pPr>
      <w:r w:rsidRPr="00644EBB">
        <w:rPr>
          <w:rFonts w:ascii="Arial" w:hAnsi="Arial" w:cs="Arial"/>
          <w:b/>
          <w:sz w:val="28"/>
          <w:szCs w:val="28"/>
        </w:rPr>
        <w:lastRenderedPageBreak/>
        <w:t>Leadership Development</w:t>
      </w:r>
    </w:p>
    <w:p w14:paraId="685389EB" w14:textId="77777777" w:rsidR="003B4977" w:rsidRDefault="003B4977" w:rsidP="007C157C">
      <w:pPr>
        <w:spacing w:line="240" w:lineRule="auto"/>
        <w:jc w:val="both"/>
        <w:rPr>
          <w:noProof/>
          <w:lang w:eastAsia="en-GB"/>
        </w:rPr>
      </w:pPr>
    </w:p>
    <w:p w14:paraId="67DED83B" w14:textId="3CA54087" w:rsidR="00BB1A9C" w:rsidRPr="00DA555B" w:rsidRDefault="00981819" w:rsidP="007C157C">
      <w:pPr>
        <w:spacing w:line="240" w:lineRule="auto"/>
        <w:jc w:val="both"/>
        <w:rPr>
          <w:rFonts w:ascii="Arial" w:hAnsi="Arial" w:cs="Arial"/>
        </w:rPr>
      </w:pPr>
      <w:r w:rsidRPr="00DA555B">
        <w:rPr>
          <w:rFonts w:ascii="Arial" w:hAnsi="Arial" w:cs="Arial"/>
        </w:rPr>
        <w:t>As we want to ensure that outcomes and experiences for students are of the highest possible standard we need to ensure that we have good people leading, running and implementing systems, policies and initiatives.  Therefore</w:t>
      </w:r>
      <w:r w:rsidR="00160F22" w:rsidRPr="00DA555B">
        <w:rPr>
          <w:rFonts w:ascii="Arial" w:hAnsi="Arial" w:cs="Arial"/>
        </w:rPr>
        <w:t>,</w:t>
      </w:r>
      <w:r w:rsidRPr="00DA555B">
        <w:rPr>
          <w:rFonts w:ascii="Arial" w:hAnsi="Arial" w:cs="Arial"/>
        </w:rPr>
        <w:t xml:space="preserve"> this programme looks to encourage effective team work at every level</w:t>
      </w:r>
      <w:r w:rsidR="00C2130B" w:rsidRPr="00DA555B">
        <w:rPr>
          <w:rFonts w:ascii="Arial" w:hAnsi="Arial" w:cs="Arial"/>
        </w:rPr>
        <w:t>,</w:t>
      </w:r>
      <w:r w:rsidRPr="00DA555B">
        <w:rPr>
          <w:rFonts w:ascii="Arial" w:hAnsi="Arial" w:cs="Arial"/>
        </w:rPr>
        <w:t xml:space="preserve"> as well as supporting strong leadership at every level.</w:t>
      </w:r>
      <w:r w:rsidR="00095EEB" w:rsidRPr="00DA555B">
        <w:rPr>
          <w:rFonts w:ascii="Arial" w:hAnsi="Arial" w:cs="Arial"/>
        </w:rPr>
        <w:t xml:space="preserve"> </w:t>
      </w:r>
    </w:p>
    <w:p w14:paraId="6B1A43CC" w14:textId="77777777" w:rsidR="00BE5B70" w:rsidRPr="00AB041E" w:rsidRDefault="00BE5B70" w:rsidP="00AB041E">
      <w:pPr>
        <w:spacing w:line="240" w:lineRule="auto"/>
        <w:rPr>
          <w:rFonts w:ascii="Arial" w:hAnsi="Arial" w:cs="Arial"/>
        </w:rPr>
      </w:pPr>
    </w:p>
    <w:p w14:paraId="64701021" w14:textId="4FEE1608" w:rsidR="00245BA2" w:rsidRPr="00DA555B" w:rsidRDefault="00245BA2" w:rsidP="00AB041E">
      <w:pPr>
        <w:spacing w:line="240" w:lineRule="auto"/>
        <w:rPr>
          <w:rFonts w:ascii="Arial" w:hAnsi="Arial" w:cs="Arial"/>
          <w:b/>
          <w:u w:val="single"/>
        </w:rPr>
      </w:pPr>
      <w:r w:rsidRPr="00DA555B">
        <w:rPr>
          <w:rFonts w:ascii="Arial" w:hAnsi="Arial" w:cs="Arial"/>
          <w:b/>
          <w:u w:val="single"/>
        </w:rPr>
        <w:t>External/T</w:t>
      </w:r>
      <w:r w:rsidR="00106EB2">
        <w:rPr>
          <w:rFonts w:ascii="Arial" w:hAnsi="Arial" w:cs="Arial"/>
          <w:b/>
          <w:u w:val="single"/>
        </w:rPr>
        <w:t>rinity Institute of Education</w:t>
      </w:r>
      <w:r w:rsidRPr="00DA555B">
        <w:rPr>
          <w:rFonts w:ascii="Arial" w:hAnsi="Arial" w:cs="Arial"/>
          <w:b/>
          <w:u w:val="single"/>
        </w:rPr>
        <w:t xml:space="preserve">: </w:t>
      </w:r>
    </w:p>
    <w:p w14:paraId="6BE283C9" w14:textId="7B82C375" w:rsidR="001273E2" w:rsidRDefault="001273E2" w:rsidP="00754047">
      <w:pPr>
        <w:pStyle w:val="paragraph"/>
        <w:numPr>
          <w:ilvl w:val="0"/>
          <w:numId w:val="37"/>
        </w:numPr>
        <w:spacing w:before="0" w:beforeAutospacing="0" w:after="0" w:afterAutospacing="0"/>
        <w:textAlignment w:val="baseline"/>
        <w:rPr>
          <w:rFonts w:ascii="Arial" w:hAnsi="Arial" w:cs="Arial"/>
          <w:b/>
          <w:sz w:val="22"/>
          <w:szCs w:val="22"/>
        </w:rPr>
      </w:pPr>
      <w:r>
        <w:rPr>
          <w:rFonts w:ascii="Arial" w:hAnsi="Arial" w:cs="Arial"/>
          <w:b/>
          <w:sz w:val="22"/>
          <w:szCs w:val="22"/>
        </w:rPr>
        <w:t xml:space="preserve">Specialist </w:t>
      </w:r>
      <w:r w:rsidR="00F05219" w:rsidRPr="001273E2">
        <w:rPr>
          <w:rFonts w:ascii="Arial" w:hAnsi="Arial" w:cs="Arial"/>
          <w:b/>
          <w:sz w:val="22"/>
          <w:szCs w:val="22"/>
        </w:rPr>
        <w:t>N</w:t>
      </w:r>
      <w:r w:rsidR="00245BA2" w:rsidRPr="001273E2">
        <w:rPr>
          <w:rFonts w:ascii="Arial" w:hAnsi="Arial" w:cs="Arial"/>
          <w:b/>
          <w:sz w:val="22"/>
          <w:szCs w:val="22"/>
        </w:rPr>
        <w:t>PQ</w:t>
      </w:r>
      <w:r>
        <w:rPr>
          <w:rFonts w:ascii="Arial" w:hAnsi="Arial" w:cs="Arial"/>
          <w:b/>
          <w:sz w:val="22"/>
          <w:szCs w:val="22"/>
        </w:rPr>
        <w:t>s</w:t>
      </w:r>
      <w:r w:rsidR="00BE5B70" w:rsidRPr="001273E2">
        <w:rPr>
          <w:rFonts w:ascii="Arial" w:hAnsi="Arial" w:cs="Arial"/>
          <w:b/>
          <w:sz w:val="22"/>
          <w:szCs w:val="22"/>
        </w:rPr>
        <w:t xml:space="preserve"> </w:t>
      </w:r>
      <w:r w:rsidR="000B167D" w:rsidRPr="001273E2">
        <w:rPr>
          <w:rFonts w:ascii="Arial" w:hAnsi="Arial" w:cs="Arial"/>
          <w:b/>
          <w:sz w:val="22"/>
          <w:szCs w:val="22"/>
        </w:rPr>
        <w:t>in</w:t>
      </w:r>
      <w:r>
        <w:rPr>
          <w:rFonts w:ascii="Arial" w:hAnsi="Arial" w:cs="Arial"/>
          <w:b/>
          <w:sz w:val="22"/>
          <w:szCs w:val="22"/>
        </w:rPr>
        <w:t>:</w:t>
      </w:r>
    </w:p>
    <w:p w14:paraId="5E3B17AF" w14:textId="0E9F7F99" w:rsidR="000B167D" w:rsidRPr="001273E2" w:rsidRDefault="000B167D" w:rsidP="00754047">
      <w:pPr>
        <w:pStyle w:val="paragraph"/>
        <w:numPr>
          <w:ilvl w:val="0"/>
          <w:numId w:val="38"/>
        </w:numPr>
        <w:spacing w:before="0" w:beforeAutospacing="0" w:after="0" w:afterAutospacing="0"/>
        <w:textAlignment w:val="baseline"/>
        <w:rPr>
          <w:rFonts w:ascii="Arial" w:hAnsi="Arial" w:cs="Arial"/>
          <w:sz w:val="22"/>
          <w:szCs w:val="22"/>
          <w:lang w:val="en-US"/>
        </w:rPr>
      </w:pPr>
      <w:r w:rsidRPr="001273E2">
        <w:rPr>
          <w:rStyle w:val="normaltextrun"/>
          <w:rFonts w:ascii="Arial" w:hAnsi="Arial" w:cs="Arial"/>
          <w:color w:val="000000"/>
          <w:position w:val="2"/>
          <w:sz w:val="22"/>
          <w:szCs w:val="22"/>
        </w:rPr>
        <w:t>Leading Teacher Development</w:t>
      </w:r>
      <w:r w:rsidRPr="001273E2">
        <w:rPr>
          <w:rStyle w:val="eop"/>
          <w:rFonts w:ascii="Arial" w:hAnsi="Arial" w:cs="Arial"/>
          <w:sz w:val="22"/>
          <w:szCs w:val="22"/>
          <w:lang w:val="en-US"/>
        </w:rPr>
        <w:t>​</w:t>
      </w:r>
    </w:p>
    <w:p w14:paraId="1C086B45" w14:textId="77777777" w:rsidR="000B167D" w:rsidRPr="001273E2" w:rsidRDefault="000B167D" w:rsidP="00754047">
      <w:pPr>
        <w:pStyle w:val="paragraph"/>
        <w:numPr>
          <w:ilvl w:val="0"/>
          <w:numId w:val="38"/>
        </w:numPr>
        <w:spacing w:before="0" w:beforeAutospacing="0" w:after="0" w:afterAutospacing="0"/>
        <w:textAlignment w:val="baseline"/>
        <w:rPr>
          <w:rFonts w:ascii="Arial" w:hAnsi="Arial" w:cs="Arial"/>
          <w:sz w:val="22"/>
          <w:szCs w:val="22"/>
          <w:lang w:val="en-US"/>
        </w:rPr>
      </w:pPr>
      <w:r w:rsidRPr="001273E2">
        <w:rPr>
          <w:rStyle w:val="normaltextrun"/>
          <w:rFonts w:ascii="Arial" w:hAnsi="Arial" w:cs="Arial"/>
          <w:color w:val="000000"/>
          <w:position w:val="2"/>
          <w:sz w:val="22"/>
          <w:szCs w:val="22"/>
        </w:rPr>
        <w:t>Leading Teaching</w:t>
      </w:r>
      <w:r w:rsidRPr="001273E2">
        <w:rPr>
          <w:rStyle w:val="eop"/>
          <w:rFonts w:ascii="Arial" w:hAnsi="Arial" w:cs="Arial"/>
          <w:sz w:val="22"/>
          <w:szCs w:val="22"/>
          <w:lang w:val="en-US"/>
        </w:rPr>
        <w:t>​</w:t>
      </w:r>
    </w:p>
    <w:p w14:paraId="0A07EF9D" w14:textId="77777777" w:rsidR="000B167D" w:rsidRPr="001273E2" w:rsidRDefault="000B167D" w:rsidP="00754047">
      <w:pPr>
        <w:pStyle w:val="paragraph"/>
        <w:numPr>
          <w:ilvl w:val="0"/>
          <w:numId w:val="38"/>
        </w:numPr>
        <w:spacing w:before="0" w:beforeAutospacing="0" w:after="0" w:afterAutospacing="0"/>
        <w:textAlignment w:val="baseline"/>
        <w:rPr>
          <w:rFonts w:ascii="Arial" w:hAnsi="Arial" w:cs="Arial"/>
          <w:sz w:val="22"/>
          <w:szCs w:val="22"/>
          <w:lang w:val="en-US"/>
        </w:rPr>
      </w:pPr>
      <w:r w:rsidRPr="001273E2">
        <w:rPr>
          <w:rStyle w:val="normaltextrun"/>
          <w:rFonts w:ascii="Arial" w:hAnsi="Arial" w:cs="Arial"/>
          <w:color w:val="000000"/>
          <w:position w:val="2"/>
          <w:sz w:val="22"/>
          <w:szCs w:val="22"/>
        </w:rPr>
        <w:t>Leading Behaviour and Culture</w:t>
      </w:r>
      <w:r w:rsidRPr="001273E2">
        <w:rPr>
          <w:rStyle w:val="eop"/>
          <w:rFonts w:ascii="Arial" w:hAnsi="Arial" w:cs="Arial"/>
          <w:sz w:val="22"/>
          <w:szCs w:val="22"/>
          <w:lang w:val="en-US"/>
        </w:rPr>
        <w:t>​</w:t>
      </w:r>
    </w:p>
    <w:p w14:paraId="6D8020B1" w14:textId="77777777" w:rsidR="000B167D" w:rsidRPr="001273E2" w:rsidRDefault="000B167D" w:rsidP="00754047">
      <w:pPr>
        <w:pStyle w:val="paragraph"/>
        <w:numPr>
          <w:ilvl w:val="0"/>
          <w:numId w:val="38"/>
        </w:numPr>
        <w:spacing w:before="0" w:beforeAutospacing="0" w:after="0" w:afterAutospacing="0"/>
        <w:textAlignment w:val="baseline"/>
        <w:rPr>
          <w:rFonts w:ascii="Arial" w:hAnsi="Arial" w:cs="Arial"/>
          <w:sz w:val="22"/>
          <w:szCs w:val="22"/>
          <w:lang w:val="en-US"/>
        </w:rPr>
      </w:pPr>
      <w:r w:rsidRPr="001273E2">
        <w:rPr>
          <w:rStyle w:val="normaltextrun"/>
          <w:rFonts w:ascii="Arial" w:hAnsi="Arial" w:cs="Arial"/>
          <w:color w:val="000000"/>
          <w:position w:val="2"/>
          <w:sz w:val="22"/>
          <w:szCs w:val="22"/>
        </w:rPr>
        <w:t>Leading Literacy</w:t>
      </w:r>
      <w:r w:rsidRPr="001273E2">
        <w:rPr>
          <w:rStyle w:val="eop"/>
          <w:rFonts w:ascii="Arial" w:hAnsi="Arial" w:cs="Arial"/>
          <w:sz w:val="22"/>
          <w:szCs w:val="22"/>
          <w:lang w:val="en-US"/>
        </w:rPr>
        <w:t>​</w:t>
      </w:r>
    </w:p>
    <w:p w14:paraId="67730B27" w14:textId="76A59C7A" w:rsidR="000B167D" w:rsidRDefault="000B167D" w:rsidP="00754047">
      <w:pPr>
        <w:pStyle w:val="paragraph"/>
        <w:numPr>
          <w:ilvl w:val="0"/>
          <w:numId w:val="38"/>
        </w:numPr>
        <w:spacing w:before="0" w:beforeAutospacing="0" w:after="0" w:afterAutospacing="0"/>
        <w:textAlignment w:val="baseline"/>
        <w:rPr>
          <w:rStyle w:val="eop"/>
          <w:rFonts w:ascii="Arial" w:hAnsi="Arial" w:cs="Arial"/>
          <w:sz w:val="22"/>
          <w:szCs w:val="22"/>
          <w:lang w:val="en-US"/>
        </w:rPr>
      </w:pPr>
      <w:r w:rsidRPr="001273E2">
        <w:rPr>
          <w:rStyle w:val="normaltextrun"/>
          <w:rFonts w:ascii="Arial" w:hAnsi="Arial" w:cs="Arial"/>
          <w:color w:val="000000"/>
          <w:position w:val="2"/>
          <w:sz w:val="22"/>
          <w:szCs w:val="22"/>
        </w:rPr>
        <w:t>Early Years Leadership</w:t>
      </w:r>
      <w:r w:rsidRPr="001273E2">
        <w:rPr>
          <w:rStyle w:val="eop"/>
          <w:rFonts w:ascii="Arial" w:hAnsi="Arial" w:cs="Arial"/>
          <w:sz w:val="22"/>
          <w:szCs w:val="22"/>
          <w:lang w:val="en-US"/>
        </w:rPr>
        <w:t>​</w:t>
      </w:r>
    </w:p>
    <w:p w14:paraId="5C3D377A" w14:textId="77777777" w:rsidR="00387E46" w:rsidRDefault="00387E46" w:rsidP="00FF2F80">
      <w:pPr>
        <w:pStyle w:val="paragraph"/>
        <w:spacing w:before="0" w:beforeAutospacing="0" w:after="0" w:afterAutospacing="0"/>
        <w:ind w:left="360"/>
        <w:textAlignment w:val="baseline"/>
        <w:rPr>
          <w:rStyle w:val="eop"/>
          <w:rFonts w:ascii="Arial" w:hAnsi="Arial" w:cs="Arial"/>
          <w:sz w:val="22"/>
          <w:szCs w:val="22"/>
          <w:lang w:val="en-US"/>
        </w:rPr>
      </w:pPr>
    </w:p>
    <w:p w14:paraId="4A70E8C2" w14:textId="14F37E33" w:rsidR="00FF2F80" w:rsidRDefault="00FF2F80" w:rsidP="00FF2F80">
      <w:pPr>
        <w:pStyle w:val="paragraph"/>
        <w:spacing w:before="0" w:beforeAutospacing="0" w:after="0" w:afterAutospacing="0"/>
        <w:ind w:left="360"/>
        <w:textAlignment w:val="baseline"/>
        <w:rPr>
          <w:rStyle w:val="eop"/>
          <w:rFonts w:ascii="Arial" w:hAnsi="Arial" w:cs="Arial"/>
          <w:sz w:val="22"/>
          <w:szCs w:val="22"/>
          <w:lang w:val="en-US"/>
        </w:rPr>
      </w:pPr>
      <w:r>
        <w:rPr>
          <w:rStyle w:val="eop"/>
          <w:rFonts w:ascii="Arial" w:hAnsi="Arial" w:cs="Arial"/>
          <w:sz w:val="22"/>
          <w:szCs w:val="22"/>
          <w:lang w:val="en-US"/>
        </w:rPr>
        <w:t>These include face-to-face and online CPD as we</w:t>
      </w:r>
      <w:r w:rsidR="00FF716D">
        <w:rPr>
          <w:rStyle w:val="eop"/>
          <w:rFonts w:ascii="Arial" w:hAnsi="Arial" w:cs="Arial"/>
          <w:sz w:val="22"/>
          <w:szCs w:val="22"/>
          <w:lang w:val="en-US"/>
        </w:rPr>
        <w:t>ll as a final project.</w:t>
      </w:r>
    </w:p>
    <w:p w14:paraId="19DC46FF" w14:textId="77777777" w:rsidR="00FF2F80" w:rsidRPr="001273E2" w:rsidRDefault="00FF2F80" w:rsidP="00FF2F80">
      <w:pPr>
        <w:pStyle w:val="paragraph"/>
        <w:spacing w:before="0" w:beforeAutospacing="0" w:after="0" w:afterAutospacing="0"/>
        <w:textAlignment w:val="baseline"/>
        <w:rPr>
          <w:rFonts w:ascii="Arial" w:hAnsi="Arial" w:cs="Arial"/>
          <w:sz w:val="22"/>
          <w:szCs w:val="22"/>
          <w:lang w:val="en-US"/>
        </w:rPr>
      </w:pPr>
    </w:p>
    <w:p w14:paraId="4EF9A6C2" w14:textId="46C67652" w:rsidR="007B697E" w:rsidRDefault="00387E46" w:rsidP="007617D0">
      <w:pPr>
        <w:pStyle w:val="ListParagraph"/>
        <w:numPr>
          <w:ilvl w:val="0"/>
          <w:numId w:val="5"/>
        </w:numPr>
        <w:spacing w:line="240" w:lineRule="auto"/>
        <w:rPr>
          <w:rFonts w:ascii="Arial" w:hAnsi="Arial" w:cs="Arial"/>
        </w:rPr>
      </w:pPr>
      <w:r w:rsidRPr="00387E46">
        <w:rPr>
          <w:rFonts w:ascii="Arial" w:hAnsi="Arial" w:cs="Arial"/>
          <w:b/>
        </w:rPr>
        <w:t>Leadership NPQs in:</w:t>
      </w:r>
      <w:r w:rsidR="00E202C3" w:rsidRPr="00387E46">
        <w:rPr>
          <w:rFonts w:ascii="Arial" w:hAnsi="Arial" w:cs="Arial"/>
        </w:rPr>
        <w:t xml:space="preserve"> </w:t>
      </w:r>
    </w:p>
    <w:p w14:paraId="46B5FF61" w14:textId="0092FD4E" w:rsidR="00387E46" w:rsidRDefault="00387E46" w:rsidP="00754047">
      <w:pPr>
        <w:pStyle w:val="ListParagraph"/>
        <w:numPr>
          <w:ilvl w:val="0"/>
          <w:numId w:val="39"/>
        </w:numPr>
        <w:spacing w:line="240" w:lineRule="auto"/>
        <w:rPr>
          <w:rFonts w:ascii="Arial" w:hAnsi="Arial" w:cs="Arial"/>
        </w:rPr>
      </w:pPr>
      <w:r>
        <w:rPr>
          <w:rFonts w:ascii="Arial" w:hAnsi="Arial" w:cs="Arial"/>
        </w:rPr>
        <w:t>Senior leadership</w:t>
      </w:r>
    </w:p>
    <w:p w14:paraId="220C3716" w14:textId="3F0B6BCA" w:rsidR="00387E46" w:rsidRDefault="00387E46" w:rsidP="00754047">
      <w:pPr>
        <w:pStyle w:val="ListParagraph"/>
        <w:numPr>
          <w:ilvl w:val="0"/>
          <w:numId w:val="39"/>
        </w:numPr>
        <w:spacing w:line="240" w:lineRule="auto"/>
        <w:rPr>
          <w:rFonts w:ascii="Arial" w:hAnsi="Arial" w:cs="Arial"/>
        </w:rPr>
      </w:pPr>
      <w:r>
        <w:rPr>
          <w:rFonts w:ascii="Arial" w:hAnsi="Arial" w:cs="Arial"/>
        </w:rPr>
        <w:t>Headship</w:t>
      </w:r>
    </w:p>
    <w:p w14:paraId="343302F2" w14:textId="0EC4DE6F" w:rsidR="00387E46" w:rsidRDefault="00387E46" w:rsidP="00754047">
      <w:pPr>
        <w:pStyle w:val="ListParagraph"/>
        <w:numPr>
          <w:ilvl w:val="0"/>
          <w:numId w:val="39"/>
        </w:numPr>
        <w:spacing w:line="240" w:lineRule="auto"/>
        <w:rPr>
          <w:rFonts w:ascii="Arial" w:hAnsi="Arial" w:cs="Arial"/>
        </w:rPr>
      </w:pPr>
      <w:r>
        <w:rPr>
          <w:rFonts w:ascii="Arial" w:hAnsi="Arial" w:cs="Arial"/>
        </w:rPr>
        <w:t>Executive Headship</w:t>
      </w:r>
    </w:p>
    <w:p w14:paraId="1DA00A58" w14:textId="13C38EB3" w:rsidR="00387E46" w:rsidRDefault="00387E46" w:rsidP="00387E46">
      <w:pPr>
        <w:pStyle w:val="paragraph"/>
        <w:spacing w:before="0" w:beforeAutospacing="0" w:after="0" w:afterAutospacing="0"/>
        <w:ind w:left="360"/>
        <w:textAlignment w:val="baseline"/>
        <w:rPr>
          <w:rStyle w:val="eop"/>
          <w:rFonts w:ascii="Arial" w:hAnsi="Arial" w:cs="Arial"/>
          <w:sz w:val="22"/>
          <w:szCs w:val="22"/>
          <w:lang w:val="en-US"/>
        </w:rPr>
      </w:pPr>
      <w:r>
        <w:rPr>
          <w:rFonts w:ascii="Arial" w:hAnsi="Arial" w:cs="Arial"/>
        </w:rPr>
        <w:t xml:space="preserve">   </w:t>
      </w:r>
      <w:r>
        <w:rPr>
          <w:rStyle w:val="eop"/>
          <w:rFonts w:ascii="Arial" w:hAnsi="Arial" w:cs="Arial"/>
          <w:sz w:val="22"/>
          <w:szCs w:val="22"/>
          <w:lang w:val="en-US"/>
        </w:rPr>
        <w:t xml:space="preserve">These include face-to-face and online CPD as well as a final project. </w:t>
      </w:r>
    </w:p>
    <w:p w14:paraId="3ADE5082" w14:textId="1FB99F26" w:rsidR="00387E46" w:rsidRPr="00387E46" w:rsidRDefault="00387E46" w:rsidP="00387E46">
      <w:pPr>
        <w:spacing w:line="240" w:lineRule="auto"/>
        <w:rPr>
          <w:rFonts w:ascii="Arial" w:hAnsi="Arial" w:cs="Arial"/>
        </w:rPr>
      </w:pPr>
    </w:p>
    <w:p w14:paraId="49CD8EC8" w14:textId="77777777" w:rsidR="007F2188" w:rsidRPr="00DA555B" w:rsidRDefault="007F2188" w:rsidP="00D42824">
      <w:pPr>
        <w:pStyle w:val="ListParagraph"/>
        <w:numPr>
          <w:ilvl w:val="0"/>
          <w:numId w:val="5"/>
        </w:numPr>
        <w:spacing w:line="240" w:lineRule="auto"/>
        <w:rPr>
          <w:rFonts w:ascii="Arial" w:hAnsi="Arial" w:cs="Arial"/>
        </w:rPr>
      </w:pPr>
      <w:r w:rsidRPr="00DA555B">
        <w:rPr>
          <w:rFonts w:ascii="Arial" w:hAnsi="Arial" w:cs="Arial"/>
          <w:b/>
        </w:rPr>
        <w:t>Hub/Curriculum/Lead</w:t>
      </w:r>
      <w:r w:rsidR="00D27BA1" w:rsidRPr="00DA555B">
        <w:rPr>
          <w:rFonts w:ascii="Arial" w:hAnsi="Arial" w:cs="Arial"/>
          <w:b/>
        </w:rPr>
        <w:t xml:space="preserve">ership meetings </w:t>
      </w:r>
      <w:r w:rsidR="00D27BA1" w:rsidRPr="00DA555B">
        <w:rPr>
          <w:rFonts w:ascii="Arial" w:hAnsi="Arial" w:cs="Arial"/>
        </w:rPr>
        <w:t>across MAT/</w:t>
      </w:r>
      <w:r w:rsidRPr="00DA555B">
        <w:rPr>
          <w:rFonts w:ascii="Arial" w:hAnsi="Arial" w:cs="Arial"/>
        </w:rPr>
        <w:t>Calderdale or wider</w:t>
      </w:r>
      <w:r w:rsidR="00E202C3" w:rsidRPr="00DA555B">
        <w:rPr>
          <w:rFonts w:ascii="Arial" w:hAnsi="Arial" w:cs="Arial"/>
        </w:rPr>
        <w:t xml:space="preserve"> – There are a number of hubs and subject based groups across the local area.  CLs and subject leaders are encourage</w:t>
      </w:r>
      <w:r w:rsidR="00D27BA1" w:rsidRPr="00DA555B">
        <w:rPr>
          <w:rFonts w:ascii="Arial" w:hAnsi="Arial" w:cs="Arial"/>
        </w:rPr>
        <w:t>d</w:t>
      </w:r>
      <w:r w:rsidR="00E202C3" w:rsidRPr="00DA555B">
        <w:rPr>
          <w:rFonts w:ascii="Arial" w:hAnsi="Arial" w:cs="Arial"/>
        </w:rPr>
        <w:t xml:space="preserve"> to attend these and work in collaboration with like-minded l</w:t>
      </w:r>
      <w:r w:rsidR="00D27BA1" w:rsidRPr="00DA555B">
        <w:rPr>
          <w:rFonts w:ascii="Arial" w:hAnsi="Arial" w:cs="Arial"/>
        </w:rPr>
        <w:t>eaders across the LA and beyond.</w:t>
      </w:r>
    </w:p>
    <w:p w14:paraId="6DEB64BF" w14:textId="77777777" w:rsidR="007B697E" w:rsidRPr="00DA555B" w:rsidRDefault="007B697E" w:rsidP="00CE10F2">
      <w:pPr>
        <w:pStyle w:val="ListParagraph"/>
        <w:spacing w:line="240" w:lineRule="auto"/>
        <w:rPr>
          <w:rFonts w:ascii="Arial" w:hAnsi="Arial" w:cs="Arial"/>
        </w:rPr>
      </w:pPr>
    </w:p>
    <w:p w14:paraId="7A84E846" w14:textId="5CEC3389" w:rsidR="00160F22" w:rsidRPr="00DA555B" w:rsidRDefault="00160F22" w:rsidP="00D42824">
      <w:pPr>
        <w:pStyle w:val="ListParagraph"/>
        <w:numPr>
          <w:ilvl w:val="0"/>
          <w:numId w:val="5"/>
        </w:numPr>
        <w:spacing w:line="240" w:lineRule="auto"/>
        <w:rPr>
          <w:rFonts w:ascii="Arial" w:hAnsi="Arial" w:cs="Arial"/>
        </w:rPr>
      </w:pPr>
      <w:r w:rsidRPr="00DA555B">
        <w:rPr>
          <w:rFonts w:ascii="Arial" w:hAnsi="Arial" w:cs="Arial"/>
          <w:b/>
        </w:rPr>
        <w:t>SLE Opportunities</w:t>
      </w:r>
      <w:r w:rsidR="00964229" w:rsidRPr="00DA555B">
        <w:rPr>
          <w:rFonts w:ascii="Arial" w:hAnsi="Arial" w:cs="Arial"/>
          <w:b/>
        </w:rPr>
        <w:t xml:space="preserve"> (Specialist Leaders of Education)</w:t>
      </w:r>
      <w:r w:rsidR="00293B41" w:rsidRPr="00DA555B">
        <w:rPr>
          <w:rFonts w:ascii="Arial" w:hAnsi="Arial" w:cs="Arial"/>
        </w:rPr>
        <w:t xml:space="preserve"> – In partnershi</w:t>
      </w:r>
      <w:r w:rsidR="00CD627F">
        <w:rPr>
          <w:rFonts w:ascii="Arial" w:hAnsi="Arial" w:cs="Arial"/>
        </w:rPr>
        <w:t>p with our teaching school (TIE</w:t>
      </w:r>
      <w:r w:rsidR="00293B41" w:rsidRPr="00DA555B">
        <w:rPr>
          <w:rFonts w:ascii="Arial" w:hAnsi="Arial" w:cs="Arial"/>
        </w:rPr>
        <w:t>)</w:t>
      </w:r>
      <w:r w:rsidR="000B664D" w:rsidRPr="00DA555B">
        <w:rPr>
          <w:rFonts w:ascii="Arial" w:hAnsi="Arial" w:cs="Arial"/>
        </w:rPr>
        <w:t>, teachers with leadership experience can apply to become SLEs where they are</w:t>
      </w:r>
      <w:r w:rsidR="00CE10F2">
        <w:rPr>
          <w:rFonts w:ascii="Arial" w:hAnsi="Arial" w:cs="Arial"/>
        </w:rPr>
        <w:t xml:space="preserve"> </w:t>
      </w:r>
      <w:r w:rsidR="00254E2B" w:rsidRPr="00DA555B">
        <w:rPr>
          <w:rFonts w:ascii="Arial" w:hAnsi="Arial" w:cs="Arial"/>
        </w:rPr>
        <w:t>deployed to</w:t>
      </w:r>
      <w:r w:rsidR="000B664D" w:rsidRPr="00DA555B">
        <w:rPr>
          <w:rFonts w:ascii="Arial" w:hAnsi="Arial" w:cs="Arial"/>
        </w:rPr>
        <w:t xml:space="preserve"> work with other schools or educational establishments.</w:t>
      </w:r>
    </w:p>
    <w:p w14:paraId="57CFAD0E" w14:textId="0B2D38EF" w:rsidR="00245BA2" w:rsidRDefault="00245BA2" w:rsidP="00AB041E">
      <w:pPr>
        <w:spacing w:line="240" w:lineRule="auto"/>
        <w:rPr>
          <w:rFonts w:ascii="Arial" w:hAnsi="Arial" w:cs="Arial"/>
          <w:b/>
          <w:u w:val="single"/>
        </w:rPr>
      </w:pPr>
      <w:r w:rsidRPr="00431C20">
        <w:rPr>
          <w:rFonts w:ascii="Arial" w:hAnsi="Arial" w:cs="Arial"/>
          <w:b/>
          <w:u w:val="single"/>
        </w:rPr>
        <w:t>Internal:</w:t>
      </w:r>
    </w:p>
    <w:p w14:paraId="60EDE55D" w14:textId="581B1175" w:rsidR="005F1FDD" w:rsidRDefault="005F1FDD" w:rsidP="00AB041E">
      <w:pPr>
        <w:spacing w:line="240" w:lineRule="auto"/>
        <w:rPr>
          <w:rFonts w:ascii="Arial" w:hAnsi="Arial" w:cs="Arial"/>
          <w:b/>
          <w:u w:val="single"/>
        </w:rPr>
      </w:pPr>
    </w:p>
    <w:p w14:paraId="2179A9B8" w14:textId="7BD3E628" w:rsidR="005F1FDD" w:rsidRPr="005F1FDD" w:rsidRDefault="004F3E6F" w:rsidP="00AB041E">
      <w:pPr>
        <w:spacing w:line="240" w:lineRule="auto"/>
        <w:rPr>
          <w:rFonts w:ascii="Arial" w:hAnsi="Arial" w:cs="Arial"/>
        </w:rPr>
      </w:pPr>
      <w:r>
        <w:rPr>
          <w:rFonts w:ascii="Arial" w:hAnsi="Arial" w:cs="Arial"/>
        </w:rPr>
        <w:t>At TAG we</w:t>
      </w:r>
      <w:r w:rsidR="005F1FDD">
        <w:rPr>
          <w:rFonts w:ascii="Arial" w:hAnsi="Arial" w:cs="Arial"/>
        </w:rPr>
        <w:t xml:space="preserve"> see all interactions between leaders as a leadership development opportunity.</w:t>
      </w:r>
    </w:p>
    <w:p w14:paraId="552ED404" w14:textId="6AFD106B" w:rsidR="00245BA2" w:rsidRPr="004F3E6F" w:rsidRDefault="00CE10F2" w:rsidP="00754047">
      <w:pPr>
        <w:pStyle w:val="ListParagraph"/>
        <w:numPr>
          <w:ilvl w:val="0"/>
          <w:numId w:val="23"/>
        </w:numPr>
        <w:spacing w:line="240" w:lineRule="auto"/>
        <w:rPr>
          <w:rFonts w:ascii="Arial" w:hAnsi="Arial" w:cs="Arial"/>
        </w:rPr>
      </w:pPr>
      <w:r w:rsidRPr="004F3E6F">
        <w:rPr>
          <w:rFonts w:ascii="Arial" w:hAnsi="Arial" w:cs="Arial"/>
          <w:b/>
        </w:rPr>
        <w:t>Weekly l</w:t>
      </w:r>
      <w:r w:rsidR="00D429C4">
        <w:rPr>
          <w:rFonts w:ascii="Arial" w:hAnsi="Arial" w:cs="Arial"/>
          <w:b/>
        </w:rPr>
        <w:t>ine m</w:t>
      </w:r>
      <w:r w:rsidR="00327CB9" w:rsidRPr="004F3E6F">
        <w:rPr>
          <w:rFonts w:ascii="Arial" w:hAnsi="Arial" w:cs="Arial"/>
          <w:b/>
        </w:rPr>
        <w:t xml:space="preserve">anagement </w:t>
      </w:r>
      <w:r w:rsidR="00245BA2" w:rsidRPr="004F3E6F">
        <w:rPr>
          <w:rFonts w:ascii="Arial" w:hAnsi="Arial" w:cs="Arial"/>
          <w:b/>
        </w:rPr>
        <w:t>meetings</w:t>
      </w:r>
    </w:p>
    <w:p w14:paraId="008886CE" w14:textId="77777777" w:rsidR="00D27BA1" w:rsidRPr="00431C20" w:rsidRDefault="00D27BA1" w:rsidP="00D27BA1">
      <w:pPr>
        <w:pStyle w:val="ListParagraph"/>
        <w:spacing w:line="240" w:lineRule="auto"/>
        <w:rPr>
          <w:rFonts w:ascii="Arial" w:hAnsi="Arial" w:cs="Arial"/>
        </w:rPr>
      </w:pPr>
    </w:p>
    <w:p w14:paraId="71DC9AE0" w14:textId="4B7650BF" w:rsidR="00CE10F2" w:rsidRDefault="00CE10F2" w:rsidP="00CE10F2">
      <w:p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5049BA9" wp14:editId="6BEED970">
                <wp:simplePos x="0" y="0"/>
                <wp:positionH relativeFrom="column">
                  <wp:posOffset>19050</wp:posOffset>
                </wp:positionH>
                <wp:positionV relativeFrom="paragraph">
                  <wp:posOffset>3810</wp:posOffset>
                </wp:positionV>
                <wp:extent cx="5743575" cy="2152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43575" cy="2152650"/>
                        </a:xfrm>
                        <a:prstGeom prst="rect">
                          <a:avLst/>
                        </a:prstGeom>
                        <a:solidFill>
                          <a:schemeClr val="lt1"/>
                        </a:solidFill>
                        <a:ln w="6350">
                          <a:solidFill>
                            <a:prstClr val="black"/>
                          </a:solidFill>
                        </a:ln>
                      </wps:spPr>
                      <wps:txbx>
                        <w:txbxContent>
                          <w:p w14:paraId="241F4044" w14:textId="7EBB08F6" w:rsidR="003A4B04" w:rsidRPr="00CE10F2" w:rsidRDefault="003A4B04" w:rsidP="00CE10F2">
                            <w:pPr>
                              <w:rPr>
                                <w:rFonts w:ascii="Arial" w:hAnsi="Arial" w:cs="Arial"/>
                              </w:rPr>
                            </w:pPr>
                            <w:r w:rsidRPr="00CE10F2">
                              <w:rPr>
                                <w:rFonts w:ascii="Arial" w:hAnsi="Arial" w:cs="Arial"/>
                                <w:b/>
                              </w:rPr>
                              <w:t>100% agree / strongly agree</w:t>
                            </w:r>
                          </w:p>
                          <w:p w14:paraId="0A642397" w14:textId="1B2EC396" w:rsidR="003A4B04" w:rsidRPr="00CE10F2" w:rsidRDefault="003A4B04" w:rsidP="00CE10F2">
                            <w:pPr>
                              <w:shd w:val="clear" w:color="auto" w:fill="FFFFFF"/>
                              <w:rPr>
                                <w:rFonts w:ascii="Arial" w:eastAsia="Times New Roman" w:hAnsi="Arial" w:cs="Arial"/>
                                <w:color w:val="323130"/>
                                <w:lang w:eastAsia="en-GB"/>
                              </w:rPr>
                            </w:pPr>
                            <w:r w:rsidRPr="00CE10F2">
                              <w:rPr>
                                <w:rFonts w:ascii="Arial" w:eastAsia="Times New Roman" w:hAnsi="Arial" w:cs="Arial"/>
                                <w:lang w:eastAsia="en-GB"/>
                              </w:rPr>
                              <w:t>I receive effective support and guidance from my SLT Link in our weekly line management meeting</w:t>
                            </w:r>
                            <w:r w:rsidRPr="00CE10F2">
                              <w:rPr>
                                <w:rFonts w:ascii="Arial" w:eastAsia="Times New Roman" w:hAnsi="Arial" w:cs="Arial"/>
                                <w:color w:val="323130"/>
                                <w:lang w:eastAsia="en-GB"/>
                              </w:rPr>
                              <w:t>.</w:t>
                            </w:r>
                          </w:p>
                          <w:p w14:paraId="677EDD54" w14:textId="17889446" w:rsidR="003A4B04" w:rsidRPr="00CE10F2" w:rsidRDefault="003A4B04" w:rsidP="00CE10F2">
                            <w:pPr>
                              <w:shd w:val="clear" w:color="auto" w:fill="FFFFFF"/>
                              <w:rPr>
                                <w:rFonts w:ascii="Arial" w:eastAsia="Times New Roman" w:hAnsi="Arial" w:cs="Arial"/>
                                <w:lang w:eastAsia="en-GB"/>
                              </w:rPr>
                            </w:pPr>
                            <w:r w:rsidRPr="00CE10F2">
                              <w:rPr>
                                <w:rFonts w:ascii="Arial" w:eastAsia="Times New Roman" w:hAnsi="Arial" w:cs="Arial"/>
                                <w:lang w:eastAsia="en-GB"/>
                              </w:rPr>
                              <w:t>I receive appropriate challenge from my SLT Link in our weekly line management meeting which, in turn, has a positive impact my role as a leader.</w:t>
                            </w:r>
                          </w:p>
                          <w:p w14:paraId="0946A387" w14:textId="5F0A24EA" w:rsidR="003A4B04" w:rsidRPr="00CE10F2" w:rsidRDefault="003A4B04" w:rsidP="00CE10F2">
                            <w:pPr>
                              <w:shd w:val="clear" w:color="auto" w:fill="FFFFFF"/>
                              <w:rPr>
                                <w:rFonts w:ascii="Arial" w:eastAsia="Times New Roman" w:hAnsi="Arial" w:cs="Arial"/>
                                <w:lang w:eastAsia="en-GB"/>
                              </w:rPr>
                            </w:pPr>
                            <w:r w:rsidRPr="00CE10F2">
                              <w:rPr>
                                <w:rFonts w:ascii="Arial" w:eastAsia="Times New Roman" w:hAnsi="Arial" w:cs="Arial"/>
                                <w:lang w:eastAsia="en-GB"/>
                              </w:rPr>
                              <w:t>My weekly line management meeting with my SLT Link is having a direct impact on my role as a leader.</w:t>
                            </w:r>
                          </w:p>
                          <w:p w14:paraId="274C4C94" w14:textId="64CDA6C6" w:rsidR="003A4B04" w:rsidRPr="00CE10F2" w:rsidRDefault="003A4B04" w:rsidP="00CE10F2">
                            <w:pPr>
                              <w:rPr>
                                <w:rFonts w:ascii="Arial" w:hAnsi="Arial" w:cs="Arial"/>
                              </w:rPr>
                            </w:pPr>
                            <w:r w:rsidRPr="00CE10F2">
                              <w:rPr>
                                <w:rFonts w:ascii="Arial" w:eastAsia="Times New Roman" w:hAnsi="Arial" w:cs="Arial"/>
                                <w:lang w:eastAsia="en-GB"/>
                              </w:rPr>
                              <w:t>My weekly line management meeting with my SLT Link supports me in effectively leading my team</w:t>
                            </w:r>
                            <w:r>
                              <w:rPr>
                                <w:rFonts w:ascii="Arial" w:eastAsia="Times New Roman" w:hAnsi="Arial" w:cs="Arial"/>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49BA9" id="Text Box 1" o:spid="_x0000_s1047" type="#_x0000_t202" style="position:absolute;margin-left:1.5pt;margin-top:.3pt;width:452.25pt;height:169.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" fillcolor="white [3201]" strokeweight=".5pt">
                <v:textbox>
                  <w:txbxContent>
                    <w:p w14:paraId="241F4044" w14:textId="7EBB08F6" w:rsidR="003A4B04" w:rsidRPr="00CE10F2" w:rsidRDefault="003A4B04" w:rsidP="00CE10F2">
                      <w:pPr>
                        <w:rPr>
                          <w:rFonts w:ascii="Arial" w:hAnsi="Arial" w:cs="Arial"/>
                        </w:rPr>
                      </w:pPr>
                      <w:r w:rsidRPr="00CE10F2">
                        <w:rPr>
                          <w:rFonts w:ascii="Arial" w:hAnsi="Arial" w:cs="Arial"/>
                          <w:b/>
                        </w:rPr>
                        <w:t>100% agree / strongly agree</w:t>
                      </w:r>
                    </w:p>
                    <w:p w14:paraId="0A642397" w14:textId="1B2EC396" w:rsidR="003A4B04" w:rsidRPr="00CE10F2" w:rsidRDefault="003A4B04" w:rsidP="00CE10F2">
                      <w:pPr>
                        <w:shd w:val="clear" w:color="auto" w:fill="FFFFFF"/>
                        <w:rPr>
                          <w:rFonts w:ascii="Arial" w:eastAsia="Times New Roman" w:hAnsi="Arial" w:cs="Arial"/>
                          <w:color w:val="323130"/>
                          <w:lang w:eastAsia="en-GB"/>
                        </w:rPr>
                      </w:pPr>
                      <w:r w:rsidRPr="00CE10F2">
                        <w:rPr>
                          <w:rFonts w:ascii="Arial" w:eastAsia="Times New Roman" w:hAnsi="Arial" w:cs="Arial"/>
                          <w:lang w:eastAsia="en-GB"/>
                        </w:rPr>
                        <w:t>I receive effective support and guidance from my SLT Link in our weekly line management meeting</w:t>
                      </w:r>
                      <w:r w:rsidRPr="00CE10F2">
                        <w:rPr>
                          <w:rFonts w:ascii="Arial" w:eastAsia="Times New Roman" w:hAnsi="Arial" w:cs="Arial"/>
                          <w:color w:val="323130"/>
                          <w:lang w:eastAsia="en-GB"/>
                        </w:rPr>
                        <w:t>.</w:t>
                      </w:r>
                    </w:p>
                    <w:p w14:paraId="677EDD54" w14:textId="17889446" w:rsidR="003A4B04" w:rsidRPr="00CE10F2" w:rsidRDefault="003A4B04" w:rsidP="00CE10F2">
                      <w:pPr>
                        <w:shd w:val="clear" w:color="auto" w:fill="FFFFFF"/>
                        <w:rPr>
                          <w:rFonts w:ascii="Arial" w:eastAsia="Times New Roman" w:hAnsi="Arial" w:cs="Arial"/>
                          <w:lang w:eastAsia="en-GB"/>
                        </w:rPr>
                      </w:pPr>
                      <w:r w:rsidRPr="00CE10F2">
                        <w:rPr>
                          <w:rFonts w:ascii="Arial" w:eastAsia="Times New Roman" w:hAnsi="Arial" w:cs="Arial"/>
                          <w:lang w:eastAsia="en-GB"/>
                        </w:rPr>
                        <w:t>I receive appropriate challenge from my SLT Link in our weekly line management meeting which, in turn, has a positive impact my role as a leader.</w:t>
                      </w:r>
                    </w:p>
                    <w:p w14:paraId="0946A387" w14:textId="5F0A24EA" w:rsidR="003A4B04" w:rsidRPr="00CE10F2" w:rsidRDefault="003A4B04" w:rsidP="00CE10F2">
                      <w:pPr>
                        <w:shd w:val="clear" w:color="auto" w:fill="FFFFFF"/>
                        <w:rPr>
                          <w:rFonts w:ascii="Arial" w:eastAsia="Times New Roman" w:hAnsi="Arial" w:cs="Arial"/>
                          <w:lang w:eastAsia="en-GB"/>
                        </w:rPr>
                      </w:pPr>
                      <w:r w:rsidRPr="00CE10F2">
                        <w:rPr>
                          <w:rFonts w:ascii="Arial" w:eastAsia="Times New Roman" w:hAnsi="Arial" w:cs="Arial"/>
                          <w:lang w:eastAsia="en-GB"/>
                        </w:rPr>
                        <w:t>My weekly line management meeting with my SLT Link is having a direct impact on my role as a leader.</w:t>
                      </w:r>
                    </w:p>
                    <w:p w14:paraId="274C4C94" w14:textId="64CDA6C6" w:rsidR="003A4B04" w:rsidRPr="00CE10F2" w:rsidRDefault="003A4B04" w:rsidP="00CE10F2">
                      <w:pPr>
                        <w:rPr>
                          <w:rFonts w:ascii="Arial" w:hAnsi="Arial" w:cs="Arial"/>
                        </w:rPr>
                      </w:pPr>
                      <w:r w:rsidRPr="00CE10F2">
                        <w:rPr>
                          <w:rFonts w:ascii="Arial" w:eastAsia="Times New Roman" w:hAnsi="Arial" w:cs="Arial"/>
                          <w:lang w:eastAsia="en-GB"/>
                        </w:rPr>
                        <w:t>My weekly line management meeting with my SLT Link supports me in effectively leading my team</w:t>
                      </w:r>
                      <w:r>
                        <w:rPr>
                          <w:rFonts w:ascii="Arial" w:eastAsia="Times New Roman" w:hAnsi="Arial" w:cs="Arial"/>
                          <w:lang w:eastAsia="en-GB"/>
                        </w:rPr>
                        <w:t>.</w:t>
                      </w:r>
                    </w:p>
                  </w:txbxContent>
                </v:textbox>
              </v:shape>
            </w:pict>
          </mc:Fallback>
        </mc:AlternateContent>
      </w:r>
    </w:p>
    <w:p w14:paraId="01E628BD" w14:textId="32B27FA4" w:rsidR="00CE10F2" w:rsidRDefault="00CE10F2" w:rsidP="00CE10F2">
      <w:pPr>
        <w:spacing w:line="240" w:lineRule="auto"/>
        <w:rPr>
          <w:rFonts w:ascii="Arial" w:hAnsi="Arial" w:cs="Arial"/>
        </w:rPr>
      </w:pPr>
    </w:p>
    <w:p w14:paraId="04D775F9" w14:textId="722FBD4D" w:rsidR="00CE10F2" w:rsidRDefault="00CE10F2" w:rsidP="00CE10F2">
      <w:pPr>
        <w:spacing w:line="240" w:lineRule="auto"/>
        <w:rPr>
          <w:rFonts w:ascii="Arial" w:hAnsi="Arial" w:cs="Arial"/>
        </w:rPr>
      </w:pPr>
    </w:p>
    <w:p w14:paraId="2C7E33ED" w14:textId="33DFE8E3" w:rsidR="00CE10F2" w:rsidRDefault="00CE10F2" w:rsidP="00CE10F2">
      <w:pPr>
        <w:spacing w:line="240" w:lineRule="auto"/>
        <w:rPr>
          <w:rFonts w:ascii="Arial" w:hAnsi="Arial" w:cs="Arial"/>
        </w:rPr>
      </w:pPr>
    </w:p>
    <w:p w14:paraId="2FF61D77" w14:textId="77777777" w:rsidR="00CE10F2" w:rsidRPr="00CE10F2" w:rsidRDefault="00CE10F2" w:rsidP="00CE10F2">
      <w:pPr>
        <w:spacing w:line="240" w:lineRule="auto"/>
        <w:rPr>
          <w:rFonts w:ascii="Arial" w:hAnsi="Arial" w:cs="Arial"/>
        </w:rPr>
      </w:pPr>
    </w:p>
    <w:p w14:paraId="38B060FF" w14:textId="41AD0A20" w:rsidR="00CE10F2" w:rsidRDefault="00CE10F2" w:rsidP="005F1FDD">
      <w:pPr>
        <w:spacing w:line="240" w:lineRule="auto"/>
        <w:rPr>
          <w:rFonts w:ascii="Arial" w:hAnsi="Arial" w:cs="Arial"/>
        </w:rPr>
      </w:pPr>
    </w:p>
    <w:p w14:paraId="398CDFD1" w14:textId="21172A04" w:rsidR="007B697E" w:rsidRPr="00643204" w:rsidRDefault="004F3E6F" w:rsidP="00D42824">
      <w:pPr>
        <w:pStyle w:val="ListParagraph"/>
        <w:numPr>
          <w:ilvl w:val="0"/>
          <w:numId w:val="6"/>
        </w:numPr>
        <w:spacing w:line="240" w:lineRule="auto"/>
        <w:jc w:val="both"/>
      </w:pPr>
      <w:r w:rsidRPr="004F3E6F">
        <w:rPr>
          <w:rFonts w:ascii="Arial" w:hAnsi="Arial" w:cs="Arial"/>
          <w:b/>
        </w:rPr>
        <w:lastRenderedPageBreak/>
        <w:t>Curriculum Leader Team Meetings</w:t>
      </w:r>
      <w:r w:rsidR="009B1BBF" w:rsidRPr="004F3E6F">
        <w:rPr>
          <w:rFonts w:ascii="Arial" w:hAnsi="Arial" w:cs="Arial"/>
          <w:b/>
        </w:rPr>
        <w:t xml:space="preserve"> – </w:t>
      </w:r>
      <w:r>
        <w:rPr>
          <w:rFonts w:ascii="Arial" w:hAnsi="Arial" w:cs="Arial"/>
        </w:rPr>
        <w:t>These sessions form a vital link between the senior leadership team and curriculum leaders providing regular opportunities to collaborate on school and wider staff development.</w:t>
      </w:r>
      <w:r w:rsidR="00CD627F">
        <w:rPr>
          <w:rFonts w:ascii="Arial" w:hAnsi="Arial" w:cs="Arial"/>
        </w:rPr>
        <w:t xml:space="preserve"> These sessions are also an integral part of curriculum leadership collaboration ensuring that best practice can be shared regularly.</w:t>
      </w:r>
    </w:p>
    <w:p w14:paraId="10B3A76F" w14:textId="77777777" w:rsidR="00643204" w:rsidRPr="00CA74B8" w:rsidRDefault="00643204" w:rsidP="00643204">
      <w:pPr>
        <w:pStyle w:val="ListParagraph"/>
        <w:spacing w:line="240" w:lineRule="auto"/>
        <w:jc w:val="both"/>
      </w:pPr>
    </w:p>
    <w:p w14:paraId="57B651FB" w14:textId="618854D3" w:rsidR="00CA74B8" w:rsidRDefault="00CA74B8" w:rsidP="00CA74B8">
      <w:pPr>
        <w:spacing w:line="240" w:lineRule="auto"/>
        <w:ind w:left="360"/>
        <w:jc w:val="both"/>
      </w:pPr>
      <w:r>
        <w:rPr>
          <w:noProof/>
          <w:lang w:eastAsia="en-GB"/>
        </w:rPr>
        <mc:AlternateContent>
          <mc:Choice Requires="wps">
            <w:drawing>
              <wp:anchor distT="0" distB="0" distL="114300" distR="114300" simplePos="0" relativeHeight="251665920" behindDoc="0" locked="0" layoutInCell="1" allowOverlap="1" wp14:anchorId="462B1C90" wp14:editId="04ED5929">
                <wp:simplePos x="0" y="0"/>
                <wp:positionH relativeFrom="column">
                  <wp:posOffset>175846</wp:posOffset>
                </wp:positionH>
                <wp:positionV relativeFrom="paragraph">
                  <wp:posOffset>7033</wp:posOffset>
                </wp:positionV>
                <wp:extent cx="5797550" cy="492369"/>
                <wp:effectExtent l="0" t="0" r="12700" b="22225"/>
                <wp:wrapNone/>
                <wp:docPr id="16" name="Text Box 16"/>
                <wp:cNvGraphicFramePr/>
                <a:graphic xmlns:a="http://schemas.openxmlformats.org/drawingml/2006/main">
                  <a:graphicData uri="http://schemas.microsoft.com/office/word/2010/wordprocessingShape">
                    <wps:wsp>
                      <wps:cNvSpPr txBox="1"/>
                      <wps:spPr>
                        <a:xfrm>
                          <a:off x="0" y="0"/>
                          <a:ext cx="5797550" cy="492369"/>
                        </a:xfrm>
                        <a:prstGeom prst="rect">
                          <a:avLst/>
                        </a:prstGeom>
                        <a:solidFill>
                          <a:schemeClr val="lt1"/>
                        </a:solidFill>
                        <a:ln w="6350">
                          <a:solidFill>
                            <a:prstClr val="black"/>
                          </a:solidFill>
                        </a:ln>
                      </wps:spPr>
                      <wps:txbx>
                        <w:txbxContent>
                          <w:p w14:paraId="4DE8E8FB" w14:textId="1824CCD6" w:rsidR="003A4B04" w:rsidRPr="00CD627F" w:rsidRDefault="003A4B04" w:rsidP="00CA74B8">
                            <w:pPr>
                              <w:shd w:val="clear" w:color="auto" w:fill="FFFFFF"/>
                              <w:rPr>
                                <w:rFonts w:ascii="Arial" w:eastAsia="Times New Roman" w:hAnsi="Arial" w:cs="Arial"/>
                                <w:b/>
                                <w:lang w:eastAsia="en-GB"/>
                              </w:rPr>
                            </w:pPr>
                            <w:r w:rsidRPr="00CD627F">
                              <w:rPr>
                                <w:rFonts w:ascii="Arial" w:eastAsia="Times New Roman" w:hAnsi="Arial" w:cs="Arial"/>
                                <w:lang w:eastAsia="en-GB"/>
                              </w:rPr>
                              <w:t xml:space="preserve">100% of CLs agree that they receive effective support and guidance in Curriculum Leader meetings. </w:t>
                            </w:r>
                          </w:p>
                          <w:p w14:paraId="7976837F" w14:textId="77777777" w:rsidR="003A4B04" w:rsidRDefault="003A4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B1C90" id="Text Box 16" o:spid="_x0000_s1048" type="#_x0000_t202" style="position:absolute;left:0;text-align:left;margin-left:13.85pt;margin-top:.55pt;width:456.5pt;height:38.7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" fillcolor="white [3201]" strokeweight=".5pt">
                <v:textbox>
                  <w:txbxContent>
                    <w:p w14:paraId="4DE8E8FB" w14:textId="1824CCD6" w:rsidR="003A4B04" w:rsidRPr="00CD627F" w:rsidRDefault="003A4B04" w:rsidP="00CA74B8">
                      <w:pPr>
                        <w:shd w:val="clear" w:color="auto" w:fill="FFFFFF"/>
                        <w:rPr>
                          <w:rFonts w:ascii="Arial" w:eastAsia="Times New Roman" w:hAnsi="Arial" w:cs="Arial"/>
                          <w:b/>
                          <w:lang w:eastAsia="en-GB"/>
                        </w:rPr>
                      </w:pPr>
                      <w:r w:rsidRPr="00CD627F">
                        <w:rPr>
                          <w:rFonts w:ascii="Arial" w:eastAsia="Times New Roman" w:hAnsi="Arial" w:cs="Arial"/>
                          <w:lang w:eastAsia="en-GB"/>
                        </w:rPr>
                        <w:t xml:space="preserve">100% of CLs agree that they receive effective support and guidance in Curriculum Leader meetings. </w:t>
                      </w:r>
                    </w:p>
                    <w:p w14:paraId="7976837F" w14:textId="77777777" w:rsidR="003A4B04" w:rsidRDefault="003A4B04"/>
                  </w:txbxContent>
                </v:textbox>
              </v:shape>
            </w:pict>
          </mc:Fallback>
        </mc:AlternateContent>
      </w:r>
    </w:p>
    <w:p w14:paraId="28545E33" w14:textId="68FC5BF3" w:rsidR="00CA74B8" w:rsidRDefault="00CA74B8" w:rsidP="00CA74B8">
      <w:pPr>
        <w:spacing w:line="240" w:lineRule="auto"/>
        <w:ind w:left="360"/>
        <w:jc w:val="both"/>
      </w:pPr>
    </w:p>
    <w:p w14:paraId="34605E82" w14:textId="77777777" w:rsidR="00CD627F" w:rsidRPr="004F3E6F" w:rsidRDefault="00CD627F" w:rsidP="00CA74B8">
      <w:pPr>
        <w:spacing w:line="240" w:lineRule="auto"/>
        <w:ind w:left="360"/>
        <w:jc w:val="both"/>
      </w:pPr>
    </w:p>
    <w:p w14:paraId="672F7E76" w14:textId="6B3BA7AD" w:rsidR="00D429C4" w:rsidRDefault="00BE7844" w:rsidP="00D42824">
      <w:pPr>
        <w:pStyle w:val="ListParagraph"/>
        <w:numPr>
          <w:ilvl w:val="0"/>
          <w:numId w:val="6"/>
        </w:numPr>
        <w:spacing w:line="240" w:lineRule="auto"/>
        <w:jc w:val="both"/>
        <w:rPr>
          <w:rFonts w:ascii="Arial" w:hAnsi="Arial" w:cs="Arial"/>
        </w:rPr>
      </w:pPr>
      <w:r w:rsidRPr="0064519A">
        <w:rPr>
          <w:rFonts w:ascii="Arial" w:hAnsi="Arial" w:cs="Arial"/>
          <w:b/>
        </w:rPr>
        <w:t>Curriculum Review</w:t>
      </w:r>
      <w:r w:rsidRPr="0064519A">
        <w:rPr>
          <w:rFonts w:ascii="Arial" w:hAnsi="Arial" w:cs="Arial"/>
        </w:rPr>
        <w:t xml:space="preserve"> </w:t>
      </w:r>
      <w:r w:rsidR="000D6888" w:rsidRPr="0064519A">
        <w:rPr>
          <w:rFonts w:ascii="Arial" w:hAnsi="Arial" w:cs="Arial"/>
        </w:rPr>
        <w:t>–</w:t>
      </w:r>
      <w:r w:rsidR="00D429C4" w:rsidRPr="0064519A">
        <w:rPr>
          <w:rFonts w:ascii="Arial" w:hAnsi="Arial" w:cs="Arial"/>
        </w:rPr>
        <w:t xml:space="preserve"> This is an opportunity for Curriculum Leaders to develop leadership of their curriculum area with the guidance and</w:t>
      </w:r>
      <w:r w:rsidR="0064519A" w:rsidRPr="0064519A">
        <w:rPr>
          <w:rFonts w:ascii="Arial" w:hAnsi="Arial" w:cs="Arial"/>
        </w:rPr>
        <w:t xml:space="preserve"> challenge of their SLT Link. It also provides other departmental middle leaders to work collaboratively with leaders to develop their leadership qualities.</w:t>
      </w:r>
    </w:p>
    <w:p w14:paraId="7515A615" w14:textId="02E68AF3" w:rsidR="004F71AE" w:rsidRDefault="004F71AE" w:rsidP="004F71AE">
      <w:pPr>
        <w:pStyle w:val="ListParagraph"/>
        <w:rPr>
          <w:rFonts w:ascii="Arial" w:hAnsi="Arial" w:cs="Arial"/>
        </w:rPr>
      </w:pPr>
    </w:p>
    <w:p w14:paraId="2B621121" w14:textId="1617BB71" w:rsidR="004F71AE" w:rsidRDefault="004F71AE" w:rsidP="004F71AE">
      <w:pPr>
        <w:pStyle w:val="ListParagraph"/>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1" allowOverlap="1" wp14:anchorId="69A8A4FC" wp14:editId="61CF1E87">
                <wp:simplePos x="0" y="0"/>
                <wp:positionH relativeFrom="margin">
                  <wp:posOffset>211015</wp:posOffset>
                </wp:positionH>
                <wp:positionV relativeFrom="paragraph">
                  <wp:posOffset>88851</wp:posOffset>
                </wp:positionV>
                <wp:extent cx="5743575" cy="1498209"/>
                <wp:effectExtent l="0" t="0" r="28575" b="26035"/>
                <wp:wrapNone/>
                <wp:docPr id="10" name="Text Box 10"/>
                <wp:cNvGraphicFramePr/>
                <a:graphic xmlns:a="http://schemas.openxmlformats.org/drawingml/2006/main">
                  <a:graphicData uri="http://schemas.microsoft.com/office/word/2010/wordprocessingShape">
                    <wps:wsp>
                      <wps:cNvSpPr txBox="1"/>
                      <wps:spPr>
                        <a:xfrm>
                          <a:off x="0" y="0"/>
                          <a:ext cx="5743575" cy="1498209"/>
                        </a:xfrm>
                        <a:prstGeom prst="rect">
                          <a:avLst/>
                        </a:prstGeom>
                        <a:solidFill>
                          <a:schemeClr val="lt1"/>
                        </a:solidFill>
                        <a:ln w="6350">
                          <a:solidFill>
                            <a:prstClr val="black"/>
                          </a:solidFill>
                        </a:ln>
                      </wps:spPr>
                      <wps:txbx>
                        <w:txbxContent>
                          <w:p w14:paraId="0A19AA18" w14:textId="77777777" w:rsidR="003A4B04" w:rsidRPr="004F71AE" w:rsidRDefault="003A4B04" w:rsidP="004F71AE">
                            <w:pPr>
                              <w:rPr>
                                <w:rFonts w:ascii="Arial" w:hAnsi="Arial" w:cs="Arial"/>
                              </w:rPr>
                            </w:pPr>
                            <w:r w:rsidRPr="004F71AE">
                              <w:rPr>
                                <w:rFonts w:ascii="Arial" w:hAnsi="Arial" w:cs="Arial"/>
                              </w:rPr>
                              <w:t>100% of CLs agree or strongly agree that</w:t>
                            </w:r>
                            <w:r w:rsidRPr="004F71AE">
                              <w:rPr>
                                <w:rFonts w:ascii="Arial" w:hAnsi="Arial" w:cs="Arial"/>
                                <w:b/>
                              </w:rPr>
                              <w:t xml:space="preserve"> </w:t>
                            </w:r>
                            <w:r w:rsidRPr="004F71AE">
                              <w:rPr>
                                <w:rFonts w:ascii="Arial" w:hAnsi="Arial" w:cs="Arial"/>
                              </w:rPr>
                              <w:t>the curriculum review process has:</w:t>
                            </w:r>
                          </w:p>
                          <w:p w14:paraId="159F15D7" w14:textId="6F7EE8E8" w:rsidR="003A4B04" w:rsidRPr="004F71AE" w:rsidRDefault="003A4B04" w:rsidP="00754047">
                            <w:pPr>
                              <w:pStyle w:val="ListParagraph"/>
                              <w:numPr>
                                <w:ilvl w:val="0"/>
                                <w:numId w:val="28"/>
                              </w:numPr>
                              <w:spacing w:after="200" w:line="276" w:lineRule="auto"/>
                              <w:rPr>
                                <w:rFonts w:ascii="Arial" w:hAnsi="Arial" w:cs="Arial"/>
                              </w:rPr>
                            </w:pPr>
                            <w:r>
                              <w:rPr>
                                <w:rFonts w:ascii="Arial" w:hAnsi="Arial" w:cs="Arial"/>
                              </w:rPr>
                              <w:t>given them</w:t>
                            </w:r>
                            <w:r w:rsidRPr="004F71AE">
                              <w:rPr>
                                <w:rFonts w:ascii="Arial" w:hAnsi="Arial" w:cs="Arial"/>
                              </w:rPr>
                              <w:t xml:space="preserve"> direct ownership over the quality assurance in my curriculum area.</w:t>
                            </w:r>
                          </w:p>
                          <w:p w14:paraId="131598A6" w14:textId="00A95321" w:rsidR="003A4B04" w:rsidRPr="004F71AE" w:rsidRDefault="003A4B04" w:rsidP="00754047">
                            <w:pPr>
                              <w:pStyle w:val="ListParagraph"/>
                              <w:numPr>
                                <w:ilvl w:val="0"/>
                                <w:numId w:val="28"/>
                              </w:numPr>
                              <w:spacing w:after="200" w:line="276" w:lineRule="auto"/>
                              <w:rPr>
                                <w:rFonts w:ascii="Arial" w:hAnsi="Arial" w:cs="Arial"/>
                              </w:rPr>
                            </w:pPr>
                            <w:r>
                              <w:rPr>
                                <w:rFonts w:ascii="Arial" w:hAnsi="Arial" w:cs="Arial"/>
                              </w:rPr>
                              <w:t>enabled them</w:t>
                            </w:r>
                            <w:r w:rsidRPr="004F71AE">
                              <w:rPr>
                                <w:rFonts w:ascii="Arial" w:hAnsi="Arial" w:cs="Arial"/>
                              </w:rPr>
                              <w:t xml:space="preserve"> to fo</w:t>
                            </w:r>
                            <w:r>
                              <w:rPr>
                                <w:rFonts w:ascii="Arial" w:hAnsi="Arial" w:cs="Arial"/>
                              </w:rPr>
                              <w:t>cus equally on all aspects of their</w:t>
                            </w:r>
                            <w:r w:rsidRPr="004F71AE">
                              <w:rPr>
                                <w:rFonts w:ascii="Arial" w:hAnsi="Arial" w:cs="Arial"/>
                              </w:rPr>
                              <w:t xml:space="preserve"> curriculum area: pedagogy, subject expertise as w</w:t>
                            </w:r>
                            <w:r>
                              <w:rPr>
                                <w:rFonts w:ascii="Arial" w:hAnsi="Arial" w:cs="Arial"/>
                              </w:rPr>
                              <w:t xml:space="preserve">ell as the implementation and efficacy of their </w:t>
                            </w:r>
                            <w:r w:rsidRPr="004F71AE">
                              <w:rPr>
                                <w:rFonts w:ascii="Arial" w:hAnsi="Arial" w:cs="Arial"/>
                              </w:rPr>
                              <w:t>curriculum.</w:t>
                            </w:r>
                          </w:p>
                          <w:p w14:paraId="3E8DCCFB" w14:textId="05BA8CEB" w:rsidR="003A4B04" w:rsidRPr="004F71AE" w:rsidRDefault="003A4B04" w:rsidP="00754047">
                            <w:pPr>
                              <w:pStyle w:val="ListParagraph"/>
                              <w:numPr>
                                <w:ilvl w:val="0"/>
                                <w:numId w:val="28"/>
                              </w:numPr>
                              <w:spacing w:after="200" w:line="276" w:lineRule="auto"/>
                              <w:rPr>
                                <w:rFonts w:ascii="Arial" w:hAnsi="Arial" w:cs="Arial"/>
                              </w:rPr>
                            </w:pPr>
                            <w:r w:rsidRPr="004F71AE">
                              <w:rPr>
                                <w:rFonts w:ascii="Arial" w:hAnsi="Arial" w:cs="Arial"/>
                              </w:rPr>
                              <w:t>led</w:t>
                            </w:r>
                            <w:r>
                              <w:rPr>
                                <w:rFonts w:ascii="Arial" w:hAnsi="Arial" w:cs="Arial"/>
                              </w:rPr>
                              <w:t xml:space="preserve"> to effective development for their</w:t>
                            </w:r>
                            <w:r w:rsidRPr="004F71AE">
                              <w:rPr>
                                <w:rFonts w:ascii="Arial" w:hAnsi="Arial" w:cs="Arial"/>
                              </w:rPr>
                              <w:t xml:space="preserve"> team.</w:t>
                            </w:r>
                          </w:p>
                          <w:p w14:paraId="60FD8742" w14:textId="1E5E7F33" w:rsidR="003A4B04" w:rsidRPr="004F71AE" w:rsidRDefault="003A4B04" w:rsidP="00754047">
                            <w:pPr>
                              <w:pStyle w:val="ListParagraph"/>
                              <w:numPr>
                                <w:ilvl w:val="0"/>
                                <w:numId w:val="28"/>
                              </w:numPr>
                              <w:spacing w:after="200" w:line="276" w:lineRule="auto"/>
                              <w:rPr>
                                <w:rFonts w:ascii="Arial" w:hAnsi="Arial" w:cs="Arial"/>
                              </w:rPr>
                            </w:pPr>
                            <w:r>
                              <w:rPr>
                                <w:rFonts w:ascii="Arial" w:hAnsi="Arial" w:cs="Arial"/>
                              </w:rPr>
                              <w:t xml:space="preserve">made them a </w:t>
                            </w:r>
                            <w:r w:rsidRPr="004F71AE">
                              <w:rPr>
                                <w:rFonts w:ascii="Arial" w:hAnsi="Arial" w:cs="Arial"/>
                              </w:rPr>
                              <w:t xml:space="preserve"> more effective leader and more confident going into external reviews.</w:t>
                            </w:r>
                          </w:p>
                          <w:p w14:paraId="5689AC57" w14:textId="1ADC2239" w:rsidR="003A4B04" w:rsidRPr="00CE10F2" w:rsidRDefault="003A4B04" w:rsidP="004F71AE">
                            <w:pPr>
                              <w:shd w:val="clear" w:color="auto" w:fill="FFFFFF"/>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8A4FC" id="Text Box 10" o:spid="_x0000_s1049" type="#_x0000_t202" style="position:absolute;left:0;text-align:left;margin-left:16.6pt;margin-top:7pt;width:452.25pt;height:117.95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hQPwIAAIU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" fillcolor="white [3201]" strokeweight=".5pt">
                <v:textbox>
                  <w:txbxContent>
                    <w:p w14:paraId="0A19AA18" w14:textId="77777777" w:rsidR="003A4B04" w:rsidRPr="004F71AE" w:rsidRDefault="003A4B04" w:rsidP="004F71AE">
                      <w:pPr>
                        <w:rPr>
                          <w:rFonts w:ascii="Arial" w:hAnsi="Arial" w:cs="Arial"/>
                        </w:rPr>
                      </w:pPr>
                      <w:r w:rsidRPr="004F71AE">
                        <w:rPr>
                          <w:rFonts w:ascii="Arial" w:hAnsi="Arial" w:cs="Arial"/>
                        </w:rPr>
                        <w:t>100% of CLs agree or strongly agree that</w:t>
                      </w:r>
                      <w:r w:rsidRPr="004F71AE">
                        <w:rPr>
                          <w:rFonts w:ascii="Arial" w:hAnsi="Arial" w:cs="Arial"/>
                          <w:b/>
                        </w:rPr>
                        <w:t xml:space="preserve"> </w:t>
                      </w:r>
                      <w:r w:rsidRPr="004F71AE">
                        <w:rPr>
                          <w:rFonts w:ascii="Arial" w:hAnsi="Arial" w:cs="Arial"/>
                        </w:rPr>
                        <w:t>the curriculum review process has:</w:t>
                      </w:r>
                    </w:p>
                    <w:p w14:paraId="159F15D7" w14:textId="6F7EE8E8" w:rsidR="003A4B04" w:rsidRPr="004F71AE" w:rsidRDefault="003A4B04" w:rsidP="00754047">
                      <w:pPr>
                        <w:pStyle w:val="ListParagraph"/>
                        <w:numPr>
                          <w:ilvl w:val="0"/>
                          <w:numId w:val="28"/>
                        </w:numPr>
                        <w:spacing w:after="200" w:line="276" w:lineRule="auto"/>
                        <w:rPr>
                          <w:rFonts w:ascii="Arial" w:hAnsi="Arial" w:cs="Arial"/>
                        </w:rPr>
                      </w:pPr>
                      <w:r>
                        <w:rPr>
                          <w:rFonts w:ascii="Arial" w:hAnsi="Arial" w:cs="Arial"/>
                        </w:rPr>
                        <w:t>given them</w:t>
                      </w:r>
                      <w:r w:rsidRPr="004F71AE">
                        <w:rPr>
                          <w:rFonts w:ascii="Arial" w:hAnsi="Arial" w:cs="Arial"/>
                        </w:rPr>
                        <w:t xml:space="preserve"> direct ownership over the quality assurance in my curriculum area.</w:t>
                      </w:r>
                    </w:p>
                    <w:p w14:paraId="131598A6" w14:textId="00A95321" w:rsidR="003A4B04" w:rsidRPr="004F71AE" w:rsidRDefault="003A4B04" w:rsidP="00754047">
                      <w:pPr>
                        <w:pStyle w:val="ListParagraph"/>
                        <w:numPr>
                          <w:ilvl w:val="0"/>
                          <w:numId w:val="28"/>
                        </w:numPr>
                        <w:spacing w:after="200" w:line="276" w:lineRule="auto"/>
                        <w:rPr>
                          <w:rFonts w:ascii="Arial" w:hAnsi="Arial" w:cs="Arial"/>
                        </w:rPr>
                      </w:pPr>
                      <w:r>
                        <w:rPr>
                          <w:rFonts w:ascii="Arial" w:hAnsi="Arial" w:cs="Arial"/>
                        </w:rPr>
                        <w:t>enabled them</w:t>
                      </w:r>
                      <w:r w:rsidRPr="004F71AE">
                        <w:rPr>
                          <w:rFonts w:ascii="Arial" w:hAnsi="Arial" w:cs="Arial"/>
                        </w:rPr>
                        <w:t xml:space="preserve"> to fo</w:t>
                      </w:r>
                      <w:r>
                        <w:rPr>
                          <w:rFonts w:ascii="Arial" w:hAnsi="Arial" w:cs="Arial"/>
                        </w:rPr>
                        <w:t>cus equally on all aspects of their</w:t>
                      </w:r>
                      <w:r w:rsidRPr="004F71AE">
                        <w:rPr>
                          <w:rFonts w:ascii="Arial" w:hAnsi="Arial" w:cs="Arial"/>
                        </w:rPr>
                        <w:t xml:space="preserve"> curriculum area: pedagogy, subject expertise as w</w:t>
                      </w:r>
                      <w:r>
                        <w:rPr>
                          <w:rFonts w:ascii="Arial" w:hAnsi="Arial" w:cs="Arial"/>
                        </w:rPr>
                        <w:t xml:space="preserve">ell as the implementation and efficacy of their </w:t>
                      </w:r>
                      <w:r w:rsidRPr="004F71AE">
                        <w:rPr>
                          <w:rFonts w:ascii="Arial" w:hAnsi="Arial" w:cs="Arial"/>
                        </w:rPr>
                        <w:t>curriculum.</w:t>
                      </w:r>
                    </w:p>
                    <w:p w14:paraId="3E8DCCFB" w14:textId="05BA8CEB" w:rsidR="003A4B04" w:rsidRPr="004F71AE" w:rsidRDefault="003A4B04" w:rsidP="00754047">
                      <w:pPr>
                        <w:pStyle w:val="ListParagraph"/>
                        <w:numPr>
                          <w:ilvl w:val="0"/>
                          <w:numId w:val="28"/>
                        </w:numPr>
                        <w:spacing w:after="200" w:line="276" w:lineRule="auto"/>
                        <w:rPr>
                          <w:rFonts w:ascii="Arial" w:hAnsi="Arial" w:cs="Arial"/>
                        </w:rPr>
                      </w:pPr>
                      <w:r w:rsidRPr="004F71AE">
                        <w:rPr>
                          <w:rFonts w:ascii="Arial" w:hAnsi="Arial" w:cs="Arial"/>
                        </w:rPr>
                        <w:t>led</w:t>
                      </w:r>
                      <w:r>
                        <w:rPr>
                          <w:rFonts w:ascii="Arial" w:hAnsi="Arial" w:cs="Arial"/>
                        </w:rPr>
                        <w:t xml:space="preserve"> to effective development for their</w:t>
                      </w:r>
                      <w:r w:rsidRPr="004F71AE">
                        <w:rPr>
                          <w:rFonts w:ascii="Arial" w:hAnsi="Arial" w:cs="Arial"/>
                        </w:rPr>
                        <w:t xml:space="preserve"> team.</w:t>
                      </w:r>
                    </w:p>
                    <w:p w14:paraId="60FD8742" w14:textId="1E5E7F33" w:rsidR="003A4B04" w:rsidRPr="004F71AE" w:rsidRDefault="003A4B04" w:rsidP="00754047">
                      <w:pPr>
                        <w:pStyle w:val="ListParagraph"/>
                        <w:numPr>
                          <w:ilvl w:val="0"/>
                          <w:numId w:val="28"/>
                        </w:numPr>
                        <w:spacing w:after="200" w:line="276" w:lineRule="auto"/>
                        <w:rPr>
                          <w:rFonts w:ascii="Arial" w:hAnsi="Arial" w:cs="Arial"/>
                        </w:rPr>
                      </w:pPr>
                      <w:r>
                        <w:rPr>
                          <w:rFonts w:ascii="Arial" w:hAnsi="Arial" w:cs="Arial"/>
                        </w:rPr>
                        <w:t xml:space="preserve">made them a </w:t>
                      </w:r>
                      <w:r w:rsidRPr="004F71AE">
                        <w:rPr>
                          <w:rFonts w:ascii="Arial" w:hAnsi="Arial" w:cs="Arial"/>
                        </w:rPr>
                        <w:t xml:space="preserve"> more effective leader and more confident going into external reviews.</w:t>
                      </w:r>
                    </w:p>
                    <w:p w14:paraId="5689AC57" w14:textId="1ADC2239" w:rsidR="003A4B04" w:rsidRPr="00CE10F2" w:rsidRDefault="003A4B04" w:rsidP="004F71AE">
                      <w:pPr>
                        <w:shd w:val="clear" w:color="auto" w:fill="FFFFFF"/>
                        <w:rPr>
                          <w:rFonts w:ascii="Arial" w:hAnsi="Arial" w:cs="Arial"/>
                        </w:rPr>
                      </w:pPr>
                    </w:p>
                  </w:txbxContent>
                </v:textbox>
                <w10:wrap anchorx="margin"/>
              </v:shape>
            </w:pict>
          </mc:Fallback>
        </mc:AlternateContent>
      </w:r>
    </w:p>
    <w:p w14:paraId="77BFE025" w14:textId="0814091E" w:rsidR="004F71AE" w:rsidRDefault="004F71AE" w:rsidP="004F71AE">
      <w:pPr>
        <w:pStyle w:val="ListParagraph"/>
        <w:rPr>
          <w:rFonts w:ascii="Arial" w:hAnsi="Arial" w:cs="Arial"/>
        </w:rPr>
      </w:pPr>
    </w:p>
    <w:p w14:paraId="03AE7D73" w14:textId="4E0C4F0D" w:rsidR="004F71AE" w:rsidRDefault="004F71AE" w:rsidP="004F71AE">
      <w:pPr>
        <w:pStyle w:val="ListParagraph"/>
        <w:rPr>
          <w:rFonts w:ascii="Arial" w:hAnsi="Arial" w:cs="Arial"/>
        </w:rPr>
      </w:pPr>
    </w:p>
    <w:p w14:paraId="49418D6C" w14:textId="6E07623F" w:rsidR="004F71AE" w:rsidRDefault="004F71AE" w:rsidP="004F71AE">
      <w:pPr>
        <w:pStyle w:val="ListParagraph"/>
        <w:rPr>
          <w:rFonts w:ascii="Arial" w:hAnsi="Arial" w:cs="Arial"/>
        </w:rPr>
      </w:pPr>
    </w:p>
    <w:p w14:paraId="2C50F8E2" w14:textId="3812076A" w:rsidR="004F71AE" w:rsidRDefault="004F71AE" w:rsidP="004F71AE">
      <w:pPr>
        <w:pStyle w:val="ListParagraph"/>
        <w:rPr>
          <w:rFonts w:ascii="Arial" w:hAnsi="Arial" w:cs="Arial"/>
        </w:rPr>
      </w:pPr>
    </w:p>
    <w:p w14:paraId="26B33345" w14:textId="607DF3B9" w:rsidR="004F71AE" w:rsidRDefault="004F71AE" w:rsidP="004F71AE">
      <w:pPr>
        <w:pStyle w:val="ListParagraph"/>
        <w:rPr>
          <w:rFonts w:ascii="Arial" w:hAnsi="Arial" w:cs="Arial"/>
        </w:rPr>
      </w:pPr>
    </w:p>
    <w:p w14:paraId="5AFBDBB1" w14:textId="5C820A96" w:rsidR="004F71AE" w:rsidRDefault="004F71AE" w:rsidP="004F71AE">
      <w:pPr>
        <w:pStyle w:val="ListParagraph"/>
        <w:rPr>
          <w:rFonts w:ascii="Arial" w:hAnsi="Arial" w:cs="Arial"/>
        </w:rPr>
      </w:pPr>
    </w:p>
    <w:p w14:paraId="03DD15BB" w14:textId="08BF29EF" w:rsidR="004F71AE" w:rsidRDefault="004F71AE" w:rsidP="004F71AE">
      <w:pPr>
        <w:pStyle w:val="ListParagraph"/>
        <w:rPr>
          <w:rFonts w:ascii="Arial" w:hAnsi="Arial" w:cs="Arial"/>
        </w:rPr>
      </w:pPr>
    </w:p>
    <w:p w14:paraId="5856133E" w14:textId="77777777" w:rsidR="004F71AE" w:rsidRPr="0064519A" w:rsidRDefault="004F71AE" w:rsidP="004F71AE">
      <w:pPr>
        <w:pStyle w:val="ListParagraph"/>
        <w:spacing w:line="240" w:lineRule="auto"/>
        <w:jc w:val="both"/>
        <w:rPr>
          <w:rFonts w:ascii="Arial" w:hAnsi="Arial" w:cs="Arial"/>
        </w:rPr>
      </w:pPr>
    </w:p>
    <w:p w14:paraId="0CF2CBE2" w14:textId="75C5D62D" w:rsidR="007B697E" w:rsidRDefault="007B697E" w:rsidP="007C157C">
      <w:pPr>
        <w:pStyle w:val="ListParagraph"/>
        <w:spacing w:line="240" w:lineRule="auto"/>
        <w:jc w:val="both"/>
        <w:rPr>
          <w:rFonts w:ascii="Arial" w:hAnsi="Arial" w:cs="Arial"/>
        </w:rPr>
      </w:pPr>
    </w:p>
    <w:p w14:paraId="41B682FE" w14:textId="77777777" w:rsidR="00CD627F" w:rsidRPr="00431C20" w:rsidRDefault="00CD627F" w:rsidP="007C157C">
      <w:pPr>
        <w:pStyle w:val="ListParagraph"/>
        <w:spacing w:line="240" w:lineRule="auto"/>
        <w:jc w:val="both"/>
        <w:rPr>
          <w:rFonts w:ascii="Arial" w:hAnsi="Arial" w:cs="Arial"/>
        </w:rPr>
      </w:pPr>
    </w:p>
    <w:p w14:paraId="388936C3" w14:textId="6005465E" w:rsidR="00D27BA1" w:rsidRPr="0064519A" w:rsidRDefault="0064519A" w:rsidP="00D42824">
      <w:pPr>
        <w:pStyle w:val="ListParagraph"/>
        <w:numPr>
          <w:ilvl w:val="0"/>
          <w:numId w:val="6"/>
        </w:numPr>
        <w:spacing w:line="240" w:lineRule="auto"/>
        <w:rPr>
          <w:rFonts w:ascii="Arial" w:hAnsi="Arial" w:cs="Arial"/>
          <w:b/>
        </w:rPr>
      </w:pPr>
      <w:r w:rsidRPr="00CA74B8">
        <w:rPr>
          <w:rFonts w:ascii="Arial" w:hAnsi="Arial" w:cs="Arial"/>
          <w:b/>
        </w:rPr>
        <w:t xml:space="preserve">Leadership development </w:t>
      </w:r>
      <w:r w:rsidR="00CA74B8" w:rsidRPr="00CA74B8">
        <w:rPr>
          <w:rFonts w:ascii="Arial" w:hAnsi="Arial" w:cs="Arial"/>
          <w:b/>
        </w:rPr>
        <w:t>coaching</w:t>
      </w:r>
      <w:r w:rsidR="00CA74B8">
        <w:rPr>
          <w:rFonts w:ascii="Arial" w:hAnsi="Arial" w:cs="Arial"/>
        </w:rPr>
        <w:t xml:space="preserve"> </w:t>
      </w:r>
      <w:r>
        <w:rPr>
          <w:rFonts w:ascii="Arial" w:hAnsi="Arial" w:cs="Arial"/>
        </w:rPr>
        <w:t>– An opportunity for Senior Leaders and Curriculum Leaders to work with a</w:t>
      </w:r>
      <w:r w:rsidR="00CA74B8">
        <w:rPr>
          <w:rFonts w:ascii="Arial" w:hAnsi="Arial" w:cs="Arial"/>
        </w:rPr>
        <w:t>n external</w:t>
      </w:r>
      <w:r>
        <w:rPr>
          <w:rFonts w:ascii="Arial" w:hAnsi="Arial" w:cs="Arial"/>
        </w:rPr>
        <w:t xml:space="preserve"> coach to </w:t>
      </w:r>
      <w:r w:rsidR="00CA74B8">
        <w:rPr>
          <w:rFonts w:ascii="Arial" w:hAnsi="Arial" w:cs="Arial"/>
        </w:rPr>
        <w:t xml:space="preserve">develop and </w:t>
      </w:r>
      <w:r>
        <w:rPr>
          <w:rFonts w:ascii="Arial" w:hAnsi="Arial" w:cs="Arial"/>
        </w:rPr>
        <w:t>enhance their leadership style.</w:t>
      </w:r>
    </w:p>
    <w:p w14:paraId="3EFDF3AC" w14:textId="41A87820" w:rsidR="0064519A" w:rsidRDefault="00CA74B8" w:rsidP="00CA74B8">
      <w:pPr>
        <w:spacing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6944" behindDoc="0" locked="0" layoutInCell="1" allowOverlap="1" wp14:anchorId="771534D8" wp14:editId="6C30E896">
                <wp:simplePos x="0" y="0"/>
                <wp:positionH relativeFrom="column">
                  <wp:posOffset>140677</wp:posOffset>
                </wp:positionH>
                <wp:positionV relativeFrom="paragraph">
                  <wp:posOffset>67701</wp:posOffset>
                </wp:positionV>
                <wp:extent cx="5848350" cy="1097280"/>
                <wp:effectExtent l="0" t="0" r="19050" b="26670"/>
                <wp:wrapNone/>
                <wp:docPr id="20" name="Text Box 20"/>
                <wp:cNvGraphicFramePr/>
                <a:graphic xmlns:a="http://schemas.openxmlformats.org/drawingml/2006/main">
                  <a:graphicData uri="http://schemas.microsoft.com/office/word/2010/wordprocessingShape">
                    <wps:wsp>
                      <wps:cNvSpPr txBox="1"/>
                      <wps:spPr>
                        <a:xfrm>
                          <a:off x="0" y="0"/>
                          <a:ext cx="5848350" cy="1097280"/>
                        </a:xfrm>
                        <a:prstGeom prst="rect">
                          <a:avLst/>
                        </a:prstGeom>
                        <a:solidFill>
                          <a:schemeClr val="lt1"/>
                        </a:solidFill>
                        <a:ln w="6350">
                          <a:solidFill>
                            <a:prstClr val="black"/>
                          </a:solidFill>
                        </a:ln>
                      </wps:spPr>
                      <wps:txbx>
                        <w:txbxContent>
                          <w:p w14:paraId="75B82577" w14:textId="48F2B27E" w:rsidR="003A4B04" w:rsidRPr="009A7C62" w:rsidRDefault="003A4B04" w:rsidP="00CA74B8">
                            <w:pPr>
                              <w:rPr>
                                <w:rFonts w:ascii="Arial" w:hAnsi="Arial" w:cs="Arial"/>
                                <w:i/>
                              </w:rPr>
                            </w:pPr>
                            <w:r w:rsidRPr="009A7C62">
                              <w:rPr>
                                <w:rFonts w:ascii="Arial" w:hAnsi="Arial" w:cs="Arial"/>
                                <w:i/>
                              </w:rPr>
                              <w:t>“Leadership development coaching is having a significant impact on my leadership as it's giving me the opportunity to be more reflective and consider my personal areas for development.”</w:t>
                            </w:r>
                          </w:p>
                          <w:p w14:paraId="02DAF8D6" w14:textId="4361FFB4" w:rsidR="003A4B04" w:rsidRPr="009A7C62" w:rsidRDefault="003A4B04" w:rsidP="00CA74B8">
                            <w:pPr>
                              <w:rPr>
                                <w:rFonts w:ascii="Arial" w:hAnsi="Arial" w:cs="Arial"/>
                                <w:i/>
                              </w:rPr>
                            </w:pPr>
                            <w:r w:rsidRPr="009A7C62">
                              <w:rPr>
                                <w:rFonts w:ascii="Arial" w:hAnsi="Arial" w:cs="Arial"/>
                                <w:i/>
                              </w:rPr>
                              <w:t>“Direct positive impact. Allows me to reflect on my practice in confidence and develop ways to move forward.”</w:t>
                            </w:r>
                          </w:p>
                          <w:p w14:paraId="30678223" w14:textId="77777777" w:rsidR="003A4B04" w:rsidRDefault="003A4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534D8" id="Text Box 20" o:spid="_x0000_s1050" type="#_x0000_t202" style="position:absolute;margin-left:11.1pt;margin-top:5.35pt;width:460.5pt;height:86.4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" fillcolor="white [3201]" strokeweight=".5pt">
                <v:textbox>
                  <w:txbxContent>
                    <w:p w14:paraId="75B82577" w14:textId="48F2B27E" w:rsidR="003A4B04" w:rsidRPr="009A7C62" w:rsidRDefault="003A4B04" w:rsidP="00CA74B8">
                      <w:pPr>
                        <w:rPr>
                          <w:rFonts w:ascii="Arial" w:hAnsi="Arial" w:cs="Arial"/>
                          <w:i/>
                        </w:rPr>
                      </w:pPr>
                      <w:r w:rsidRPr="009A7C62">
                        <w:rPr>
                          <w:rFonts w:ascii="Arial" w:hAnsi="Arial" w:cs="Arial"/>
                          <w:i/>
                        </w:rPr>
                        <w:t>“Leadership development coaching is having a significant impact on my leadership as it's giving me the opportunity to be more reflective and consider my personal areas for development.”</w:t>
                      </w:r>
                    </w:p>
                    <w:p w14:paraId="02DAF8D6" w14:textId="4361FFB4" w:rsidR="003A4B04" w:rsidRPr="009A7C62" w:rsidRDefault="003A4B04" w:rsidP="00CA74B8">
                      <w:pPr>
                        <w:rPr>
                          <w:rFonts w:ascii="Arial" w:hAnsi="Arial" w:cs="Arial"/>
                          <w:i/>
                        </w:rPr>
                      </w:pPr>
                      <w:r w:rsidRPr="009A7C62">
                        <w:rPr>
                          <w:rFonts w:ascii="Arial" w:hAnsi="Arial" w:cs="Arial"/>
                          <w:i/>
                        </w:rPr>
                        <w:t>“Direct positive impact. Allows me to reflect on my practice in confidence and develop ways to move forward.”</w:t>
                      </w:r>
                    </w:p>
                    <w:p w14:paraId="30678223" w14:textId="77777777" w:rsidR="003A4B04" w:rsidRDefault="003A4B04"/>
                  </w:txbxContent>
                </v:textbox>
              </v:shape>
            </w:pict>
          </mc:Fallback>
        </mc:AlternateContent>
      </w:r>
    </w:p>
    <w:p w14:paraId="1A7C8FFE" w14:textId="77777777" w:rsidR="004F71AE" w:rsidRDefault="004F71AE" w:rsidP="00D27BA1">
      <w:pPr>
        <w:spacing w:line="240" w:lineRule="auto"/>
        <w:jc w:val="center"/>
        <w:rPr>
          <w:rFonts w:ascii="Arial" w:hAnsi="Arial" w:cs="Arial"/>
          <w:b/>
        </w:rPr>
      </w:pPr>
    </w:p>
    <w:p w14:paraId="22FB5732" w14:textId="77777777" w:rsidR="004F71AE" w:rsidRDefault="004F71AE" w:rsidP="00D27BA1">
      <w:pPr>
        <w:spacing w:line="240" w:lineRule="auto"/>
        <w:jc w:val="center"/>
        <w:rPr>
          <w:rFonts w:ascii="Arial" w:hAnsi="Arial" w:cs="Arial"/>
          <w:b/>
        </w:rPr>
      </w:pPr>
    </w:p>
    <w:p w14:paraId="44BE68AF" w14:textId="77777777" w:rsidR="004F71AE" w:rsidRDefault="004F71AE" w:rsidP="00D27BA1">
      <w:pPr>
        <w:spacing w:line="240" w:lineRule="auto"/>
        <w:jc w:val="center"/>
        <w:rPr>
          <w:rFonts w:ascii="Arial" w:hAnsi="Arial" w:cs="Arial"/>
          <w:b/>
        </w:rPr>
      </w:pPr>
    </w:p>
    <w:p w14:paraId="7909A275" w14:textId="77777777" w:rsidR="004F71AE" w:rsidRDefault="004F71AE" w:rsidP="00D27BA1">
      <w:pPr>
        <w:spacing w:line="240" w:lineRule="auto"/>
        <w:jc w:val="center"/>
        <w:rPr>
          <w:rFonts w:ascii="Arial" w:hAnsi="Arial" w:cs="Arial"/>
          <w:b/>
        </w:rPr>
      </w:pPr>
    </w:p>
    <w:p w14:paraId="1CC3E6B4" w14:textId="77777777" w:rsidR="009A7C62" w:rsidRDefault="009A7C62" w:rsidP="00D27BA1">
      <w:pPr>
        <w:spacing w:line="240" w:lineRule="auto"/>
        <w:jc w:val="center"/>
        <w:rPr>
          <w:rFonts w:ascii="Arial" w:hAnsi="Arial" w:cs="Arial"/>
          <w:b/>
        </w:rPr>
      </w:pPr>
    </w:p>
    <w:p w14:paraId="7A7049CF" w14:textId="77777777" w:rsidR="00C20450" w:rsidRDefault="00C20450" w:rsidP="00D27BA1">
      <w:pPr>
        <w:spacing w:line="240" w:lineRule="auto"/>
        <w:jc w:val="center"/>
        <w:rPr>
          <w:rFonts w:ascii="Arial" w:hAnsi="Arial" w:cs="Arial"/>
          <w:b/>
        </w:rPr>
      </w:pPr>
    </w:p>
    <w:p w14:paraId="0FDE8A69" w14:textId="77777777" w:rsidR="00C20450" w:rsidRDefault="00C20450" w:rsidP="00D27BA1">
      <w:pPr>
        <w:spacing w:line="240" w:lineRule="auto"/>
        <w:jc w:val="center"/>
        <w:rPr>
          <w:rFonts w:ascii="Arial" w:hAnsi="Arial" w:cs="Arial"/>
          <w:b/>
        </w:rPr>
      </w:pPr>
    </w:p>
    <w:p w14:paraId="1C1F6F0D" w14:textId="77777777" w:rsidR="00C20450" w:rsidRDefault="00C20450" w:rsidP="00D27BA1">
      <w:pPr>
        <w:spacing w:line="240" w:lineRule="auto"/>
        <w:jc w:val="center"/>
        <w:rPr>
          <w:rFonts w:ascii="Arial" w:hAnsi="Arial" w:cs="Arial"/>
          <w:b/>
        </w:rPr>
      </w:pPr>
    </w:p>
    <w:p w14:paraId="403512EB" w14:textId="77777777" w:rsidR="00C20450" w:rsidRDefault="00C20450" w:rsidP="00D27BA1">
      <w:pPr>
        <w:spacing w:line="240" w:lineRule="auto"/>
        <w:jc w:val="center"/>
        <w:rPr>
          <w:rFonts w:ascii="Arial" w:hAnsi="Arial" w:cs="Arial"/>
          <w:b/>
        </w:rPr>
      </w:pPr>
    </w:p>
    <w:p w14:paraId="1D80BDAC" w14:textId="77777777" w:rsidR="00C20450" w:rsidRDefault="00C20450" w:rsidP="00D27BA1">
      <w:pPr>
        <w:spacing w:line="240" w:lineRule="auto"/>
        <w:jc w:val="center"/>
        <w:rPr>
          <w:rFonts w:ascii="Arial" w:hAnsi="Arial" w:cs="Arial"/>
          <w:b/>
        </w:rPr>
      </w:pPr>
    </w:p>
    <w:p w14:paraId="4AA0BC74" w14:textId="77777777" w:rsidR="00C20450" w:rsidRDefault="00C20450" w:rsidP="00D27BA1">
      <w:pPr>
        <w:spacing w:line="240" w:lineRule="auto"/>
        <w:jc w:val="center"/>
        <w:rPr>
          <w:rFonts w:ascii="Arial" w:hAnsi="Arial" w:cs="Arial"/>
          <w:b/>
        </w:rPr>
      </w:pPr>
    </w:p>
    <w:p w14:paraId="13D17B59" w14:textId="77777777" w:rsidR="00C20450" w:rsidRDefault="00C20450" w:rsidP="00D27BA1">
      <w:pPr>
        <w:spacing w:line="240" w:lineRule="auto"/>
        <w:jc w:val="center"/>
        <w:rPr>
          <w:rFonts w:ascii="Arial" w:hAnsi="Arial" w:cs="Arial"/>
          <w:b/>
        </w:rPr>
      </w:pPr>
    </w:p>
    <w:p w14:paraId="40007F58" w14:textId="77777777" w:rsidR="00C20450" w:rsidRDefault="00C20450" w:rsidP="00D27BA1">
      <w:pPr>
        <w:spacing w:line="240" w:lineRule="auto"/>
        <w:jc w:val="center"/>
        <w:rPr>
          <w:rFonts w:ascii="Arial" w:hAnsi="Arial" w:cs="Arial"/>
          <w:b/>
        </w:rPr>
      </w:pPr>
    </w:p>
    <w:p w14:paraId="1C3BADDA" w14:textId="58F59ADF" w:rsidR="00BE364D" w:rsidRDefault="0086270E" w:rsidP="00565296">
      <w:pPr>
        <w:pStyle w:val="ListParagraph"/>
        <w:spacing w:line="240" w:lineRule="auto"/>
        <w:ind w:left="1440"/>
        <w:rPr>
          <w:rFonts w:ascii="Arial" w:hAnsi="Arial" w:cs="Arial"/>
          <w:b/>
          <w:color w:val="4472C4" w:themeColor="accent1"/>
          <w:sz w:val="32"/>
          <w:szCs w:val="32"/>
        </w:rPr>
      </w:pPr>
      <w:r w:rsidRPr="00E740F5">
        <w:rPr>
          <w:rFonts w:ascii="Arial" w:hAnsi="Arial" w:cs="Arial"/>
          <w:b/>
          <w:color w:val="FF0000"/>
          <w:sz w:val="28"/>
          <w:szCs w:val="28"/>
          <w:u w:val="single"/>
        </w:rPr>
        <w:br w:type="page"/>
      </w:r>
      <w:r w:rsidR="00565296" w:rsidRPr="00565296">
        <w:rPr>
          <w:rFonts w:ascii="Arial" w:hAnsi="Arial" w:cs="Arial"/>
          <w:b/>
          <w:color w:val="0070C0"/>
          <w:sz w:val="28"/>
          <w:szCs w:val="28"/>
        </w:rPr>
        <w:lastRenderedPageBreak/>
        <w:t>3</w:t>
      </w:r>
      <w:r w:rsidR="00565296">
        <w:rPr>
          <w:rFonts w:ascii="Arial" w:hAnsi="Arial" w:cs="Arial"/>
          <w:b/>
          <w:color w:val="0070C0"/>
          <w:sz w:val="32"/>
          <w:szCs w:val="32"/>
        </w:rPr>
        <w:t xml:space="preserve">. </w:t>
      </w:r>
      <w:r w:rsidR="00BE364D" w:rsidRPr="00565296">
        <w:rPr>
          <w:rFonts w:ascii="Arial" w:hAnsi="Arial" w:cs="Arial"/>
          <w:b/>
          <w:color w:val="0070C0"/>
          <w:sz w:val="32"/>
          <w:szCs w:val="32"/>
        </w:rPr>
        <w:t>The Teaching and Learning Team</w:t>
      </w:r>
    </w:p>
    <w:p w14:paraId="6A2CD5D5" w14:textId="77777777" w:rsidR="00E740F5" w:rsidRPr="00E740F5" w:rsidRDefault="00E740F5" w:rsidP="00E740F5">
      <w:pPr>
        <w:pStyle w:val="ListParagraph"/>
        <w:spacing w:line="240" w:lineRule="auto"/>
        <w:ind w:left="1080"/>
        <w:rPr>
          <w:rFonts w:ascii="Arial" w:hAnsi="Arial" w:cs="Arial"/>
          <w:b/>
          <w:color w:val="4472C4" w:themeColor="accent1"/>
          <w:sz w:val="32"/>
          <w:szCs w:val="32"/>
        </w:rPr>
      </w:pPr>
    </w:p>
    <w:p w14:paraId="38893546" w14:textId="49C2D393" w:rsidR="00624F52" w:rsidRPr="005F1FDD" w:rsidRDefault="00461A9F" w:rsidP="0088433D">
      <w:pPr>
        <w:spacing w:line="240" w:lineRule="auto"/>
        <w:rPr>
          <w:rFonts w:ascii="Arial" w:hAnsi="Arial" w:cs="Arial"/>
        </w:rPr>
      </w:pPr>
      <w:r w:rsidRPr="005F1FDD">
        <w:rPr>
          <w:rFonts w:ascii="Arial" w:hAnsi="Arial" w:cs="Arial"/>
        </w:rPr>
        <w:t>At Trinity</w:t>
      </w:r>
      <w:r w:rsidR="00A330D6" w:rsidRPr="005F1FDD">
        <w:rPr>
          <w:rFonts w:ascii="Arial" w:hAnsi="Arial" w:cs="Arial"/>
        </w:rPr>
        <w:t xml:space="preserve"> Academy </w:t>
      </w:r>
      <w:r w:rsidR="0088433D">
        <w:rPr>
          <w:rFonts w:ascii="Arial" w:hAnsi="Arial" w:cs="Arial"/>
        </w:rPr>
        <w:t>Grammar</w:t>
      </w:r>
      <w:r w:rsidRPr="005F1FDD">
        <w:rPr>
          <w:rFonts w:ascii="Arial" w:hAnsi="Arial" w:cs="Arial"/>
        </w:rPr>
        <w:t xml:space="preserve">, we have a dedicated </w:t>
      </w:r>
      <w:r w:rsidR="00A330D6" w:rsidRPr="005F1FDD">
        <w:rPr>
          <w:rFonts w:ascii="Arial" w:hAnsi="Arial" w:cs="Arial"/>
        </w:rPr>
        <w:t xml:space="preserve">Teaching and Learning Team </w:t>
      </w:r>
      <w:r w:rsidRPr="005F1FDD">
        <w:rPr>
          <w:rFonts w:ascii="Arial" w:hAnsi="Arial" w:cs="Arial"/>
        </w:rPr>
        <w:t xml:space="preserve">who manage and support the </w:t>
      </w:r>
      <w:r w:rsidR="00F20CCE" w:rsidRPr="005F1FDD">
        <w:rPr>
          <w:rFonts w:ascii="Arial" w:hAnsi="Arial" w:cs="Arial"/>
        </w:rPr>
        <w:t xml:space="preserve">development of </w:t>
      </w:r>
      <w:r w:rsidRPr="005F1FDD">
        <w:rPr>
          <w:rFonts w:ascii="Arial" w:hAnsi="Arial" w:cs="Arial"/>
        </w:rPr>
        <w:t xml:space="preserve">teaching and learning across the </w:t>
      </w:r>
      <w:r w:rsidR="00D27BA1" w:rsidRPr="005F1FDD">
        <w:rPr>
          <w:rFonts w:ascii="Arial" w:hAnsi="Arial" w:cs="Arial"/>
        </w:rPr>
        <w:t>a</w:t>
      </w:r>
      <w:r w:rsidRPr="005F1FDD">
        <w:rPr>
          <w:rFonts w:ascii="Arial" w:hAnsi="Arial" w:cs="Arial"/>
        </w:rPr>
        <w:t>cademy.</w:t>
      </w:r>
      <w:r w:rsidR="00817C1C" w:rsidRPr="005F1FDD">
        <w:rPr>
          <w:rFonts w:ascii="Arial" w:hAnsi="Arial" w:cs="Arial"/>
        </w:rPr>
        <w:t xml:space="preserve"> These exceptional </w:t>
      </w:r>
      <w:r w:rsidR="00F20CCE" w:rsidRPr="005F1FDD">
        <w:rPr>
          <w:rFonts w:ascii="Arial" w:hAnsi="Arial" w:cs="Arial"/>
        </w:rPr>
        <w:t xml:space="preserve">classroom </w:t>
      </w:r>
      <w:r w:rsidR="00817C1C" w:rsidRPr="005F1FDD">
        <w:rPr>
          <w:rFonts w:ascii="Arial" w:hAnsi="Arial" w:cs="Arial"/>
        </w:rPr>
        <w:t xml:space="preserve">practitioners </w:t>
      </w:r>
      <w:r w:rsidR="00F20CCE" w:rsidRPr="005F1FDD">
        <w:rPr>
          <w:rFonts w:ascii="Arial" w:hAnsi="Arial" w:cs="Arial"/>
        </w:rPr>
        <w:t xml:space="preserve">model pedagogical approaches within their own subject area and also </w:t>
      </w:r>
      <w:r w:rsidR="00AB7AB6" w:rsidRPr="005F1FDD">
        <w:rPr>
          <w:rFonts w:ascii="Arial" w:hAnsi="Arial" w:cs="Arial"/>
        </w:rPr>
        <w:t>provide curriculum level and individual teacher support academy-wide.</w:t>
      </w:r>
      <w:r w:rsidR="00624F52" w:rsidRPr="005F1FDD">
        <w:rPr>
          <w:rFonts w:ascii="Arial" w:hAnsi="Arial" w:cs="Arial"/>
        </w:rPr>
        <w:t xml:space="preserve"> </w:t>
      </w:r>
      <w:r w:rsidRPr="005F1FDD">
        <w:rPr>
          <w:rFonts w:ascii="Arial" w:hAnsi="Arial" w:cs="Arial"/>
        </w:rPr>
        <w:t xml:space="preserve">They </w:t>
      </w:r>
      <w:r w:rsidR="005079BB" w:rsidRPr="005F1FDD">
        <w:rPr>
          <w:rFonts w:ascii="Arial" w:hAnsi="Arial" w:cs="Arial"/>
        </w:rPr>
        <w:t>support the development and quality assurance of all CPD across the academy.</w:t>
      </w:r>
    </w:p>
    <w:p w14:paraId="7F735E62" w14:textId="61D6C0B6" w:rsidR="00DD6BD7" w:rsidRPr="005F1FDD" w:rsidRDefault="005F1FDD" w:rsidP="00B43D56">
      <w:pPr>
        <w:spacing w:line="240" w:lineRule="auto"/>
        <w:rPr>
          <w:rFonts w:ascii="Arial" w:hAnsi="Arial" w:cs="Arial"/>
          <w:b/>
        </w:rPr>
      </w:pPr>
      <w:r>
        <w:rPr>
          <w:rFonts w:ascii="Arial" w:hAnsi="Arial" w:cs="Arial"/>
        </w:rPr>
        <w:t>Although we are a fully collaborative team</w:t>
      </w:r>
      <w:r w:rsidR="009A3B3F" w:rsidRPr="005F1FDD">
        <w:rPr>
          <w:rFonts w:ascii="Arial" w:hAnsi="Arial" w:cs="Arial"/>
        </w:rPr>
        <w:t>, each team m</w:t>
      </w:r>
      <w:r w:rsidR="00C91EAD" w:rsidRPr="005F1FDD">
        <w:rPr>
          <w:rFonts w:ascii="Arial" w:hAnsi="Arial" w:cs="Arial"/>
        </w:rPr>
        <w:t xml:space="preserve">ember leads on the following </w:t>
      </w:r>
      <w:r w:rsidR="009A3B3F" w:rsidRPr="005F1FDD">
        <w:rPr>
          <w:rFonts w:ascii="Arial" w:hAnsi="Arial" w:cs="Arial"/>
        </w:rPr>
        <w:t>whole-school area</w:t>
      </w:r>
      <w:r w:rsidR="00624F52" w:rsidRPr="005F1FDD">
        <w:rPr>
          <w:rFonts w:ascii="Arial" w:hAnsi="Arial" w:cs="Arial"/>
        </w:rPr>
        <w:t>s</w:t>
      </w:r>
      <w:r w:rsidR="009A3B3F" w:rsidRPr="005F1FDD">
        <w:rPr>
          <w:rFonts w:ascii="Arial" w:hAnsi="Arial" w:cs="Arial"/>
        </w:rPr>
        <w:t xml:space="preserve"> of responsibility</w:t>
      </w:r>
      <w:r w:rsidR="00C91EAD" w:rsidRPr="005F1FDD">
        <w:rPr>
          <w:rFonts w:ascii="Arial" w:hAnsi="Arial" w:cs="Arial"/>
        </w:rPr>
        <w:t>:</w:t>
      </w:r>
    </w:p>
    <w:tbl>
      <w:tblPr>
        <w:tblStyle w:val="TableGrid"/>
        <w:tblW w:w="0" w:type="auto"/>
        <w:tblLook w:val="04A0" w:firstRow="1" w:lastRow="0" w:firstColumn="1" w:lastColumn="0" w:noHBand="0" w:noVBand="1"/>
      </w:tblPr>
      <w:tblGrid>
        <w:gridCol w:w="1946"/>
        <w:gridCol w:w="1593"/>
        <w:gridCol w:w="5477"/>
      </w:tblGrid>
      <w:tr w:rsidR="00E740F5" w:rsidRPr="00B43D56" w14:paraId="1313EB2F" w14:textId="77777777" w:rsidTr="0BC4005D">
        <w:tc>
          <w:tcPr>
            <w:tcW w:w="1946" w:type="dxa"/>
          </w:tcPr>
          <w:p w14:paraId="50E6F6C3" w14:textId="7C23C91D" w:rsidR="00E740F5" w:rsidRPr="0047081C" w:rsidRDefault="0047081C" w:rsidP="0047081C">
            <w:pPr>
              <w:rPr>
                <w:rFonts w:ascii="Arial" w:hAnsi="Arial" w:cs="Arial"/>
                <w:b/>
              </w:rPr>
            </w:pPr>
            <w:r w:rsidRPr="0047081C">
              <w:rPr>
                <w:rFonts w:ascii="Arial" w:hAnsi="Arial" w:cs="Arial"/>
                <w:b/>
              </w:rPr>
              <w:t>Staff &amp; Role</w:t>
            </w:r>
          </w:p>
        </w:tc>
        <w:tc>
          <w:tcPr>
            <w:tcW w:w="1593" w:type="dxa"/>
          </w:tcPr>
          <w:p w14:paraId="47957660" w14:textId="5CF437B6" w:rsidR="00E740F5" w:rsidRPr="0047081C" w:rsidRDefault="0047081C" w:rsidP="0047081C">
            <w:pPr>
              <w:rPr>
                <w:rFonts w:ascii="Arial" w:hAnsi="Arial" w:cs="Arial"/>
                <w:b/>
              </w:rPr>
            </w:pPr>
            <w:r w:rsidRPr="0047081C">
              <w:rPr>
                <w:rFonts w:ascii="Arial" w:hAnsi="Arial" w:cs="Arial"/>
                <w:b/>
              </w:rPr>
              <w:t>Subject</w:t>
            </w:r>
          </w:p>
        </w:tc>
        <w:tc>
          <w:tcPr>
            <w:tcW w:w="5477" w:type="dxa"/>
          </w:tcPr>
          <w:p w14:paraId="4BEB0B0E" w14:textId="49AEDA64" w:rsidR="00E740F5" w:rsidRPr="0047081C" w:rsidRDefault="0047081C" w:rsidP="0047081C">
            <w:pPr>
              <w:rPr>
                <w:rFonts w:ascii="Arial" w:hAnsi="Arial" w:cs="Arial"/>
                <w:b/>
              </w:rPr>
            </w:pPr>
            <w:r w:rsidRPr="0047081C">
              <w:rPr>
                <w:rFonts w:ascii="Arial" w:hAnsi="Arial" w:cs="Arial"/>
                <w:b/>
              </w:rPr>
              <w:t>Specific Areas of Responsibility</w:t>
            </w:r>
          </w:p>
        </w:tc>
      </w:tr>
      <w:tr w:rsidR="00E740F5" w:rsidRPr="00B43D56" w14:paraId="0AB950BA" w14:textId="77777777" w:rsidTr="0BC4005D">
        <w:tc>
          <w:tcPr>
            <w:tcW w:w="1946" w:type="dxa"/>
          </w:tcPr>
          <w:p w14:paraId="082AD99A" w14:textId="6428A025" w:rsidR="00E740F5" w:rsidRDefault="00E740F5" w:rsidP="0047081C">
            <w:pPr>
              <w:rPr>
                <w:rFonts w:ascii="Arial" w:hAnsi="Arial" w:cs="Arial"/>
              </w:rPr>
            </w:pPr>
            <w:r>
              <w:rPr>
                <w:rFonts w:ascii="Arial" w:hAnsi="Arial" w:cs="Arial"/>
              </w:rPr>
              <w:t>Caroline Middleton</w:t>
            </w:r>
            <w:r w:rsidR="0047081C">
              <w:rPr>
                <w:rFonts w:ascii="Arial" w:hAnsi="Arial" w:cs="Arial"/>
              </w:rPr>
              <w:t>,</w:t>
            </w:r>
          </w:p>
          <w:p w14:paraId="72D8EA87" w14:textId="04F0F5E2" w:rsidR="00E740F5" w:rsidRPr="00B43D56" w:rsidRDefault="00E740F5" w:rsidP="0047081C">
            <w:pPr>
              <w:rPr>
                <w:rFonts w:ascii="Arial" w:hAnsi="Arial" w:cs="Arial"/>
              </w:rPr>
            </w:pPr>
            <w:r>
              <w:rPr>
                <w:rFonts w:ascii="Arial" w:hAnsi="Arial" w:cs="Arial"/>
              </w:rPr>
              <w:t xml:space="preserve">Vice Principal </w:t>
            </w:r>
          </w:p>
        </w:tc>
        <w:tc>
          <w:tcPr>
            <w:tcW w:w="1593" w:type="dxa"/>
          </w:tcPr>
          <w:p w14:paraId="4C2EBFFA" w14:textId="6D85915F" w:rsidR="00E740F5" w:rsidRPr="0047081C" w:rsidRDefault="0047081C" w:rsidP="0047081C">
            <w:pPr>
              <w:rPr>
                <w:rFonts w:ascii="Arial" w:hAnsi="Arial" w:cs="Arial"/>
              </w:rPr>
            </w:pPr>
            <w:r>
              <w:rPr>
                <w:rFonts w:ascii="Arial" w:hAnsi="Arial" w:cs="Arial"/>
              </w:rPr>
              <w:t>French</w:t>
            </w:r>
          </w:p>
        </w:tc>
        <w:tc>
          <w:tcPr>
            <w:tcW w:w="5477" w:type="dxa"/>
          </w:tcPr>
          <w:p w14:paraId="024FEB7B" w14:textId="0F9A342A" w:rsidR="00E740F5" w:rsidRDefault="00E740F5" w:rsidP="0047081C">
            <w:pPr>
              <w:pStyle w:val="ListParagraph"/>
              <w:numPr>
                <w:ilvl w:val="0"/>
                <w:numId w:val="12"/>
              </w:numPr>
              <w:rPr>
                <w:rFonts w:ascii="Arial" w:hAnsi="Arial" w:cs="Arial"/>
              </w:rPr>
            </w:pPr>
            <w:r>
              <w:rPr>
                <w:rFonts w:ascii="Arial" w:hAnsi="Arial" w:cs="Arial"/>
              </w:rPr>
              <w:t>Quality Assurance</w:t>
            </w:r>
            <w:r w:rsidR="0047081C">
              <w:rPr>
                <w:rFonts w:ascii="Arial" w:hAnsi="Arial" w:cs="Arial"/>
              </w:rPr>
              <w:t xml:space="preserve"> processes</w:t>
            </w:r>
          </w:p>
          <w:p w14:paraId="716158EB" w14:textId="6DE0D613" w:rsidR="00E740F5" w:rsidRDefault="008B5976" w:rsidP="0047081C">
            <w:pPr>
              <w:pStyle w:val="ListParagraph"/>
              <w:numPr>
                <w:ilvl w:val="0"/>
                <w:numId w:val="12"/>
              </w:numPr>
              <w:rPr>
                <w:rFonts w:ascii="Arial" w:hAnsi="Arial" w:cs="Arial"/>
              </w:rPr>
            </w:pPr>
            <w:r>
              <w:rPr>
                <w:rFonts w:ascii="Arial" w:hAnsi="Arial" w:cs="Arial"/>
              </w:rPr>
              <w:t>Strategic o</w:t>
            </w:r>
            <w:r w:rsidR="00E740F5">
              <w:rPr>
                <w:rFonts w:ascii="Arial" w:hAnsi="Arial" w:cs="Arial"/>
              </w:rPr>
              <w:t xml:space="preserve">versight of all CPD streams for teaching and </w:t>
            </w:r>
            <w:r w:rsidR="0047081C">
              <w:rPr>
                <w:rFonts w:ascii="Arial" w:hAnsi="Arial" w:cs="Arial"/>
              </w:rPr>
              <w:t xml:space="preserve">classroom </w:t>
            </w:r>
            <w:r w:rsidR="00E740F5">
              <w:rPr>
                <w:rFonts w:ascii="Arial" w:hAnsi="Arial" w:cs="Arial"/>
              </w:rPr>
              <w:t>support staff</w:t>
            </w:r>
          </w:p>
          <w:p w14:paraId="19C8523A" w14:textId="5A128C14" w:rsidR="0047081C" w:rsidRDefault="008B5976" w:rsidP="0047081C">
            <w:pPr>
              <w:pStyle w:val="ListParagraph"/>
              <w:numPr>
                <w:ilvl w:val="0"/>
                <w:numId w:val="12"/>
              </w:numPr>
              <w:rPr>
                <w:rFonts w:ascii="Arial" w:hAnsi="Arial" w:cs="Arial"/>
              </w:rPr>
            </w:pPr>
            <w:r>
              <w:rPr>
                <w:rFonts w:ascii="Arial" w:hAnsi="Arial" w:cs="Arial"/>
              </w:rPr>
              <w:t>Strategic o</w:t>
            </w:r>
            <w:r w:rsidR="0047081C">
              <w:rPr>
                <w:rFonts w:ascii="Arial" w:hAnsi="Arial" w:cs="Arial"/>
              </w:rPr>
              <w:t>versight of all CPD development</w:t>
            </w:r>
          </w:p>
          <w:p w14:paraId="29223CDF" w14:textId="60394AE8" w:rsidR="0047081C" w:rsidRDefault="008B5976" w:rsidP="0047081C">
            <w:pPr>
              <w:pStyle w:val="ListParagraph"/>
              <w:numPr>
                <w:ilvl w:val="0"/>
                <w:numId w:val="12"/>
              </w:numPr>
              <w:rPr>
                <w:rFonts w:ascii="Arial" w:hAnsi="Arial" w:cs="Arial"/>
              </w:rPr>
            </w:pPr>
            <w:r>
              <w:rPr>
                <w:rFonts w:ascii="Arial" w:hAnsi="Arial" w:cs="Arial"/>
              </w:rPr>
              <w:t>Strategic o</w:t>
            </w:r>
            <w:r w:rsidR="0047081C">
              <w:rPr>
                <w:rFonts w:ascii="Arial" w:hAnsi="Arial" w:cs="Arial"/>
              </w:rPr>
              <w:t>versight of all staff support and development</w:t>
            </w:r>
          </w:p>
          <w:p w14:paraId="7123EBD4" w14:textId="77777777" w:rsidR="0047081C" w:rsidRDefault="0047081C" w:rsidP="00F46EF3">
            <w:pPr>
              <w:pStyle w:val="ListParagraph"/>
              <w:numPr>
                <w:ilvl w:val="0"/>
                <w:numId w:val="12"/>
              </w:numPr>
              <w:rPr>
                <w:rFonts w:ascii="Arial" w:hAnsi="Arial" w:cs="Arial"/>
              </w:rPr>
            </w:pPr>
            <w:r>
              <w:rPr>
                <w:rFonts w:ascii="Arial" w:hAnsi="Arial" w:cs="Arial"/>
              </w:rPr>
              <w:t xml:space="preserve">10 </w:t>
            </w:r>
            <w:r w:rsidR="00F46EF3">
              <w:rPr>
                <w:rFonts w:ascii="Arial" w:hAnsi="Arial" w:cs="Arial"/>
              </w:rPr>
              <w:t>MTs coach</w:t>
            </w:r>
          </w:p>
          <w:p w14:paraId="59617459" w14:textId="761652DB" w:rsidR="00F46EF3" w:rsidRPr="00B43D56" w:rsidRDefault="00F46EF3" w:rsidP="00F46EF3">
            <w:pPr>
              <w:pStyle w:val="ListParagraph"/>
              <w:numPr>
                <w:ilvl w:val="0"/>
                <w:numId w:val="12"/>
              </w:numPr>
              <w:rPr>
                <w:rFonts w:ascii="Arial" w:hAnsi="Arial" w:cs="Arial"/>
              </w:rPr>
            </w:pPr>
            <w:r>
              <w:rPr>
                <w:rFonts w:ascii="Arial" w:hAnsi="Arial" w:cs="Arial"/>
              </w:rPr>
              <w:t>CPD Development, implementation and QA</w:t>
            </w:r>
          </w:p>
        </w:tc>
      </w:tr>
      <w:tr w:rsidR="00E740F5" w:rsidRPr="00B43D56" w14:paraId="3BBBA70C" w14:textId="77777777" w:rsidTr="0BC4005D">
        <w:tc>
          <w:tcPr>
            <w:tcW w:w="1946" w:type="dxa"/>
          </w:tcPr>
          <w:p w14:paraId="4A36F42E" w14:textId="56BFCF91" w:rsidR="00E740F5" w:rsidRDefault="00E740F5" w:rsidP="0047081C">
            <w:pPr>
              <w:rPr>
                <w:rFonts w:ascii="Arial" w:hAnsi="Arial" w:cs="Arial"/>
              </w:rPr>
            </w:pPr>
            <w:r>
              <w:rPr>
                <w:rFonts w:ascii="Arial" w:hAnsi="Arial" w:cs="Arial"/>
              </w:rPr>
              <w:t>Ian Taylor</w:t>
            </w:r>
            <w:r w:rsidR="0047081C">
              <w:rPr>
                <w:rFonts w:ascii="Arial" w:hAnsi="Arial" w:cs="Arial"/>
              </w:rPr>
              <w:t>,</w:t>
            </w:r>
          </w:p>
          <w:p w14:paraId="47BC8436" w14:textId="2E42E8AD" w:rsidR="00E740F5" w:rsidRPr="00B43D56" w:rsidRDefault="00E740F5" w:rsidP="0047081C">
            <w:pPr>
              <w:rPr>
                <w:rFonts w:ascii="Arial" w:hAnsi="Arial" w:cs="Arial"/>
              </w:rPr>
            </w:pPr>
            <w:r>
              <w:rPr>
                <w:rFonts w:ascii="Arial" w:hAnsi="Arial" w:cs="Arial"/>
              </w:rPr>
              <w:t>Lead Teacher</w:t>
            </w:r>
          </w:p>
        </w:tc>
        <w:tc>
          <w:tcPr>
            <w:tcW w:w="1593" w:type="dxa"/>
          </w:tcPr>
          <w:p w14:paraId="52E8C2BB" w14:textId="4D30D2D2" w:rsidR="00E740F5" w:rsidRPr="0047081C" w:rsidRDefault="0047081C" w:rsidP="0047081C">
            <w:pPr>
              <w:rPr>
                <w:rFonts w:ascii="Arial" w:hAnsi="Arial" w:cs="Arial"/>
              </w:rPr>
            </w:pPr>
            <w:r>
              <w:rPr>
                <w:rFonts w:ascii="Arial" w:hAnsi="Arial" w:cs="Arial"/>
              </w:rPr>
              <w:t>Science</w:t>
            </w:r>
          </w:p>
        </w:tc>
        <w:tc>
          <w:tcPr>
            <w:tcW w:w="5477" w:type="dxa"/>
          </w:tcPr>
          <w:p w14:paraId="3FC8FBCA" w14:textId="3E7F794A" w:rsidR="0047081C" w:rsidRDefault="0047081C" w:rsidP="0047081C">
            <w:pPr>
              <w:pStyle w:val="ListParagraph"/>
              <w:numPr>
                <w:ilvl w:val="0"/>
                <w:numId w:val="14"/>
              </w:numPr>
              <w:rPr>
                <w:rFonts w:ascii="Arial" w:hAnsi="Arial" w:cs="Arial"/>
              </w:rPr>
            </w:pPr>
            <w:r>
              <w:rPr>
                <w:rFonts w:ascii="Arial" w:hAnsi="Arial" w:cs="Arial"/>
              </w:rPr>
              <w:t>New Staff Induction</w:t>
            </w:r>
          </w:p>
          <w:p w14:paraId="038B2075" w14:textId="73CB019E" w:rsidR="00EB7B8A" w:rsidRDefault="008B5976" w:rsidP="0047081C">
            <w:pPr>
              <w:pStyle w:val="ListParagraph"/>
              <w:numPr>
                <w:ilvl w:val="0"/>
                <w:numId w:val="14"/>
              </w:numPr>
              <w:rPr>
                <w:rFonts w:ascii="Arial" w:hAnsi="Arial" w:cs="Arial"/>
              </w:rPr>
            </w:pPr>
            <w:r>
              <w:rPr>
                <w:rFonts w:ascii="Arial" w:hAnsi="Arial" w:cs="Arial"/>
              </w:rPr>
              <w:t>Lead on research</w:t>
            </w:r>
          </w:p>
          <w:p w14:paraId="2628DFC3" w14:textId="4E09FAA4" w:rsidR="00E740F5" w:rsidRDefault="0047081C" w:rsidP="0047081C">
            <w:pPr>
              <w:pStyle w:val="ListParagraph"/>
              <w:numPr>
                <w:ilvl w:val="0"/>
                <w:numId w:val="14"/>
              </w:numPr>
              <w:rPr>
                <w:rFonts w:ascii="Arial" w:hAnsi="Arial" w:cs="Arial"/>
              </w:rPr>
            </w:pPr>
            <w:r>
              <w:rPr>
                <w:rFonts w:ascii="Arial" w:hAnsi="Arial" w:cs="Arial"/>
              </w:rPr>
              <w:t>T&amp;L library</w:t>
            </w:r>
          </w:p>
          <w:p w14:paraId="4E0FA9F0" w14:textId="04EDE221" w:rsidR="004E60E8" w:rsidRDefault="004E60E8" w:rsidP="0047081C">
            <w:pPr>
              <w:pStyle w:val="ListParagraph"/>
              <w:numPr>
                <w:ilvl w:val="0"/>
                <w:numId w:val="14"/>
              </w:numPr>
              <w:rPr>
                <w:rFonts w:ascii="Arial" w:hAnsi="Arial" w:cs="Arial"/>
              </w:rPr>
            </w:pPr>
            <w:r>
              <w:rPr>
                <w:rFonts w:ascii="Arial" w:hAnsi="Arial" w:cs="Arial"/>
              </w:rPr>
              <w:t>Online learning</w:t>
            </w:r>
          </w:p>
          <w:p w14:paraId="25B0067F" w14:textId="7B650F9F" w:rsidR="00F46EF3" w:rsidRDefault="00F46EF3" w:rsidP="0047081C">
            <w:pPr>
              <w:pStyle w:val="ListParagraph"/>
              <w:numPr>
                <w:ilvl w:val="0"/>
                <w:numId w:val="14"/>
              </w:numPr>
              <w:rPr>
                <w:rFonts w:ascii="Arial" w:hAnsi="Arial" w:cs="Arial"/>
              </w:rPr>
            </w:pPr>
            <w:r>
              <w:rPr>
                <w:rFonts w:ascii="Arial" w:hAnsi="Arial" w:cs="Arial"/>
              </w:rPr>
              <w:t>Individual staff support</w:t>
            </w:r>
          </w:p>
          <w:p w14:paraId="0B2A8009" w14:textId="434B98EC" w:rsidR="00E740F5" w:rsidRDefault="00E740F5" w:rsidP="0047081C">
            <w:pPr>
              <w:pStyle w:val="ListParagraph"/>
              <w:numPr>
                <w:ilvl w:val="0"/>
                <w:numId w:val="14"/>
              </w:numPr>
              <w:rPr>
                <w:rFonts w:ascii="Arial" w:hAnsi="Arial" w:cs="Arial"/>
              </w:rPr>
            </w:pPr>
            <w:r>
              <w:rPr>
                <w:rFonts w:ascii="Arial" w:hAnsi="Arial" w:cs="Arial"/>
              </w:rPr>
              <w:t>Mentor</w:t>
            </w:r>
          </w:p>
          <w:p w14:paraId="6F768409" w14:textId="77777777" w:rsidR="00E740F5" w:rsidRDefault="0047081C" w:rsidP="00F46EF3">
            <w:pPr>
              <w:pStyle w:val="ListParagraph"/>
              <w:numPr>
                <w:ilvl w:val="0"/>
                <w:numId w:val="14"/>
              </w:numPr>
              <w:rPr>
                <w:rFonts w:ascii="Arial" w:hAnsi="Arial" w:cs="Arial"/>
              </w:rPr>
            </w:pPr>
            <w:r>
              <w:rPr>
                <w:rFonts w:ascii="Arial" w:hAnsi="Arial" w:cs="Arial"/>
              </w:rPr>
              <w:t>10 MTs coach</w:t>
            </w:r>
          </w:p>
          <w:p w14:paraId="091D1502" w14:textId="3913252C" w:rsidR="00F46EF3" w:rsidRPr="00B43D56" w:rsidRDefault="00F46EF3" w:rsidP="00F46EF3">
            <w:pPr>
              <w:pStyle w:val="ListParagraph"/>
              <w:numPr>
                <w:ilvl w:val="0"/>
                <w:numId w:val="14"/>
              </w:numPr>
              <w:rPr>
                <w:rFonts w:ascii="Arial" w:hAnsi="Arial" w:cs="Arial"/>
              </w:rPr>
            </w:pPr>
            <w:r>
              <w:rPr>
                <w:rFonts w:ascii="Arial" w:hAnsi="Arial" w:cs="Arial"/>
              </w:rPr>
              <w:t>CPD Development, implementation and QA</w:t>
            </w:r>
          </w:p>
        </w:tc>
      </w:tr>
      <w:tr w:rsidR="00E740F5" w:rsidRPr="00B43D56" w14:paraId="07E074F0" w14:textId="77777777" w:rsidTr="0BC4005D">
        <w:tc>
          <w:tcPr>
            <w:tcW w:w="1946" w:type="dxa"/>
          </w:tcPr>
          <w:p w14:paraId="21F79675" w14:textId="1105BAE6" w:rsidR="00E740F5" w:rsidRDefault="004871FD" w:rsidP="0047081C">
            <w:pPr>
              <w:rPr>
                <w:rFonts w:ascii="Arial" w:hAnsi="Arial" w:cs="Arial"/>
              </w:rPr>
            </w:pPr>
            <w:r>
              <w:rPr>
                <w:rFonts w:ascii="Arial" w:hAnsi="Arial" w:cs="Arial"/>
              </w:rPr>
              <w:t>Rob Lloyd</w:t>
            </w:r>
          </w:p>
          <w:p w14:paraId="29044F7A" w14:textId="3CF58102" w:rsidR="00E740F5" w:rsidRPr="00B43D56" w:rsidRDefault="00E740F5" w:rsidP="0047081C">
            <w:pPr>
              <w:rPr>
                <w:rFonts w:ascii="Arial" w:hAnsi="Arial" w:cs="Arial"/>
              </w:rPr>
            </w:pPr>
            <w:r>
              <w:rPr>
                <w:rFonts w:ascii="Arial" w:hAnsi="Arial" w:cs="Arial"/>
              </w:rPr>
              <w:t>Lead Teacher</w:t>
            </w:r>
          </w:p>
        </w:tc>
        <w:tc>
          <w:tcPr>
            <w:tcW w:w="1593" w:type="dxa"/>
          </w:tcPr>
          <w:p w14:paraId="38A1CC65" w14:textId="23DFC965" w:rsidR="00E740F5" w:rsidRPr="00F46EF3" w:rsidRDefault="00F46EF3" w:rsidP="00F46EF3">
            <w:pPr>
              <w:rPr>
                <w:rFonts w:ascii="Arial" w:hAnsi="Arial" w:cs="Arial"/>
              </w:rPr>
            </w:pPr>
            <w:r>
              <w:rPr>
                <w:rFonts w:ascii="Arial" w:hAnsi="Arial" w:cs="Arial"/>
              </w:rPr>
              <w:t xml:space="preserve">PE </w:t>
            </w:r>
          </w:p>
        </w:tc>
        <w:tc>
          <w:tcPr>
            <w:tcW w:w="5477" w:type="dxa"/>
          </w:tcPr>
          <w:p w14:paraId="7E5C191F" w14:textId="05971A1E" w:rsidR="004871FD" w:rsidRDefault="00C864FC" w:rsidP="004871FD">
            <w:pPr>
              <w:pStyle w:val="ListParagraph"/>
              <w:numPr>
                <w:ilvl w:val="0"/>
                <w:numId w:val="14"/>
              </w:numPr>
              <w:rPr>
                <w:rFonts w:ascii="Arial" w:hAnsi="Arial" w:cs="Arial"/>
              </w:rPr>
            </w:pPr>
            <w:r>
              <w:rPr>
                <w:rFonts w:ascii="Arial" w:hAnsi="Arial" w:cs="Arial"/>
              </w:rPr>
              <w:t xml:space="preserve">Behaviour &amp; Culture </w:t>
            </w:r>
          </w:p>
          <w:p w14:paraId="12E8645D" w14:textId="036CC206" w:rsidR="004871FD" w:rsidRDefault="004871FD" w:rsidP="004871FD">
            <w:pPr>
              <w:pStyle w:val="ListParagraph"/>
              <w:numPr>
                <w:ilvl w:val="0"/>
                <w:numId w:val="14"/>
              </w:numPr>
              <w:rPr>
                <w:rFonts w:ascii="Arial" w:hAnsi="Arial" w:cs="Arial"/>
              </w:rPr>
            </w:pPr>
            <w:r>
              <w:rPr>
                <w:rFonts w:ascii="Arial" w:hAnsi="Arial" w:cs="Arial"/>
              </w:rPr>
              <w:t>ECT provision Y1 and Y2</w:t>
            </w:r>
          </w:p>
          <w:p w14:paraId="785EFF93" w14:textId="55AE00A2" w:rsidR="004871FD" w:rsidRDefault="004871FD" w:rsidP="004871FD">
            <w:pPr>
              <w:pStyle w:val="ListParagraph"/>
              <w:numPr>
                <w:ilvl w:val="0"/>
                <w:numId w:val="14"/>
              </w:numPr>
              <w:rPr>
                <w:rFonts w:ascii="Arial" w:hAnsi="Arial" w:cs="Arial"/>
              </w:rPr>
            </w:pPr>
            <w:r>
              <w:rPr>
                <w:rFonts w:ascii="Arial" w:hAnsi="Arial" w:cs="Arial"/>
              </w:rPr>
              <w:t xml:space="preserve">ECT </w:t>
            </w:r>
            <w:r w:rsidR="00C864FC">
              <w:rPr>
                <w:rFonts w:ascii="Arial" w:hAnsi="Arial" w:cs="Arial"/>
              </w:rPr>
              <w:t xml:space="preserve">Induction </w:t>
            </w:r>
            <w:r>
              <w:rPr>
                <w:rFonts w:ascii="Arial" w:hAnsi="Arial" w:cs="Arial"/>
              </w:rPr>
              <w:t>Tutor</w:t>
            </w:r>
          </w:p>
          <w:p w14:paraId="1D1583ED" w14:textId="671605F9" w:rsidR="008B5976" w:rsidRDefault="008B5976" w:rsidP="004871FD">
            <w:pPr>
              <w:pStyle w:val="ListParagraph"/>
              <w:numPr>
                <w:ilvl w:val="0"/>
                <w:numId w:val="14"/>
              </w:numPr>
              <w:rPr>
                <w:rFonts w:ascii="Arial" w:hAnsi="Arial" w:cs="Arial"/>
              </w:rPr>
            </w:pPr>
            <w:r>
              <w:rPr>
                <w:rFonts w:ascii="Arial" w:hAnsi="Arial" w:cs="Arial"/>
              </w:rPr>
              <w:t>Practice</w:t>
            </w:r>
          </w:p>
          <w:p w14:paraId="4574CCC5" w14:textId="3B2E42D0" w:rsidR="00AE36BB" w:rsidRDefault="00AE36BB" w:rsidP="004871FD">
            <w:pPr>
              <w:pStyle w:val="ListParagraph"/>
              <w:numPr>
                <w:ilvl w:val="0"/>
                <w:numId w:val="14"/>
              </w:numPr>
              <w:rPr>
                <w:rFonts w:ascii="Arial" w:hAnsi="Arial" w:cs="Arial"/>
              </w:rPr>
            </w:pPr>
            <w:r>
              <w:rPr>
                <w:rFonts w:ascii="Arial" w:hAnsi="Arial" w:cs="Arial"/>
              </w:rPr>
              <w:t>Individual staff support</w:t>
            </w:r>
          </w:p>
          <w:p w14:paraId="6F7FA8A7" w14:textId="77777777" w:rsidR="004871FD" w:rsidRDefault="004871FD" w:rsidP="004871FD">
            <w:pPr>
              <w:pStyle w:val="ListParagraph"/>
              <w:numPr>
                <w:ilvl w:val="0"/>
                <w:numId w:val="14"/>
              </w:numPr>
              <w:rPr>
                <w:rFonts w:ascii="Arial" w:hAnsi="Arial" w:cs="Arial"/>
              </w:rPr>
            </w:pPr>
            <w:r>
              <w:rPr>
                <w:rFonts w:ascii="Arial" w:hAnsi="Arial" w:cs="Arial"/>
              </w:rPr>
              <w:t>10 MTs coach</w:t>
            </w:r>
          </w:p>
          <w:p w14:paraId="65E4716E" w14:textId="0F76116C" w:rsidR="00E740F5" w:rsidRPr="00B43D56" w:rsidRDefault="004871FD" w:rsidP="004871FD">
            <w:pPr>
              <w:pStyle w:val="ListParagraph"/>
              <w:numPr>
                <w:ilvl w:val="0"/>
                <w:numId w:val="14"/>
              </w:numPr>
              <w:rPr>
                <w:rFonts w:ascii="Arial" w:hAnsi="Arial" w:cs="Arial"/>
              </w:rPr>
            </w:pPr>
            <w:r>
              <w:rPr>
                <w:rFonts w:ascii="Arial" w:hAnsi="Arial" w:cs="Arial"/>
              </w:rPr>
              <w:t>CPD Development, implementation and QA</w:t>
            </w:r>
          </w:p>
        </w:tc>
      </w:tr>
      <w:tr w:rsidR="0047081C" w:rsidRPr="00B43D56" w14:paraId="347E6581" w14:textId="77777777" w:rsidTr="0BC4005D">
        <w:tc>
          <w:tcPr>
            <w:tcW w:w="1946" w:type="dxa"/>
          </w:tcPr>
          <w:p w14:paraId="6D0C0A6F" w14:textId="77777777" w:rsidR="0047081C" w:rsidRDefault="0047081C" w:rsidP="0047081C">
            <w:pPr>
              <w:rPr>
                <w:rFonts w:ascii="Arial" w:hAnsi="Arial" w:cs="Arial"/>
              </w:rPr>
            </w:pPr>
            <w:r>
              <w:rPr>
                <w:rFonts w:ascii="Arial" w:hAnsi="Arial" w:cs="Arial"/>
              </w:rPr>
              <w:t>Lucianne Ford</w:t>
            </w:r>
          </w:p>
          <w:p w14:paraId="3AF9B834" w14:textId="01F93372" w:rsidR="0047081C" w:rsidRDefault="0047081C" w:rsidP="0047081C">
            <w:pPr>
              <w:rPr>
                <w:rFonts w:ascii="Arial" w:hAnsi="Arial" w:cs="Arial"/>
              </w:rPr>
            </w:pPr>
            <w:r>
              <w:rPr>
                <w:rFonts w:ascii="Arial" w:hAnsi="Arial" w:cs="Arial"/>
              </w:rPr>
              <w:t>Lead Teacher</w:t>
            </w:r>
          </w:p>
        </w:tc>
        <w:tc>
          <w:tcPr>
            <w:tcW w:w="1593" w:type="dxa"/>
          </w:tcPr>
          <w:p w14:paraId="191C6FD8" w14:textId="481414C4" w:rsidR="0047081C" w:rsidRPr="00F46EF3" w:rsidRDefault="00F46EF3" w:rsidP="00F46EF3">
            <w:pPr>
              <w:rPr>
                <w:rFonts w:ascii="Arial" w:hAnsi="Arial" w:cs="Arial"/>
              </w:rPr>
            </w:pPr>
            <w:r>
              <w:rPr>
                <w:rFonts w:ascii="Arial" w:hAnsi="Arial" w:cs="Arial"/>
              </w:rPr>
              <w:t>English</w:t>
            </w:r>
          </w:p>
        </w:tc>
        <w:tc>
          <w:tcPr>
            <w:tcW w:w="5477" w:type="dxa"/>
          </w:tcPr>
          <w:p w14:paraId="50375E46" w14:textId="0CCB7F57" w:rsidR="0047081C" w:rsidRDefault="0047081C" w:rsidP="0047081C">
            <w:pPr>
              <w:pStyle w:val="ListParagraph"/>
              <w:numPr>
                <w:ilvl w:val="0"/>
                <w:numId w:val="13"/>
              </w:numPr>
              <w:rPr>
                <w:rFonts w:ascii="Arial" w:hAnsi="Arial" w:cs="Arial"/>
              </w:rPr>
            </w:pPr>
            <w:r>
              <w:rPr>
                <w:rFonts w:ascii="Arial" w:hAnsi="Arial" w:cs="Arial"/>
              </w:rPr>
              <w:t>Literacy Lead</w:t>
            </w:r>
          </w:p>
          <w:p w14:paraId="1E86CF60" w14:textId="75B99B83" w:rsidR="00CC6E2B" w:rsidRDefault="00CC6E2B" w:rsidP="0047081C">
            <w:pPr>
              <w:pStyle w:val="ListParagraph"/>
              <w:numPr>
                <w:ilvl w:val="0"/>
                <w:numId w:val="13"/>
              </w:numPr>
              <w:rPr>
                <w:rFonts w:ascii="Arial" w:hAnsi="Arial" w:cs="Arial"/>
              </w:rPr>
            </w:pPr>
            <w:r>
              <w:rPr>
                <w:rFonts w:ascii="Arial" w:hAnsi="Arial" w:cs="Arial"/>
              </w:rPr>
              <w:t>Individual staff support</w:t>
            </w:r>
          </w:p>
          <w:p w14:paraId="0101F6AA" w14:textId="40BD9ABB" w:rsidR="00F46EF3" w:rsidRDefault="00F46EF3" w:rsidP="0047081C">
            <w:pPr>
              <w:pStyle w:val="ListParagraph"/>
              <w:numPr>
                <w:ilvl w:val="0"/>
                <w:numId w:val="13"/>
              </w:numPr>
              <w:rPr>
                <w:rFonts w:ascii="Arial" w:hAnsi="Arial" w:cs="Arial"/>
              </w:rPr>
            </w:pPr>
            <w:r>
              <w:rPr>
                <w:rFonts w:ascii="Arial" w:hAnsi="Arial" w:cs="Arial"/>
              </w:rPr>
              <w:t>Mentor</w:t>
            </w:r>
          </w:p>
          <w:p w14:paraId="44E5CE1A" w14:textId="5E562E18" w:rsidR="00F46EF3" w:rsidRDefault="00F46EF3" w:rsidP="0047081C">
            <w:pPr>
              <w:pStyle w:val="ListParagraph"/>
              <w:numPr>
                <w:ilvl w:val="0"/>
                <w:numId w:val="13"/>
              </w:numPr>
              <w:rPr>
                <w:rFonts w:ascii="Arial" w:hAnsi="Arial" w:cs="Arial"/>
              </w:rPr>
            </w:pPr>
            <w:r>
              <w:rPr>
                <w:rFonts w:ascii="Arial" w:hAnsi="Arial" w:cs="Arial"/>
              </w:rPr>
              <w:t>10 MTs coach</w:t>
            </w:r>
          </w:p>
          <w:p w14:paraId="72FB79D9" w14:textId="503BCBD9" w:rsidR="0047081C" w:rsidRDefault="00F46EF3" w:rsidP="0047081C">
            <w:pPr>
              <w:pStyle w:val="ListParagraph"/>
              <w:numPr>
                <w:ilvl w:val="0"/>
                <w:numId w:val="14"/>
              </w:numPr>
              <w:rPr>
                <w:rFonts w:ascii="Arial" w:hAnsi="Arial" w:cs="Arial"/>
              </w:rPr>
            </w:pPr>
            <w:r>
              <w:rPr>
                <w:rFonts w:ascii="Arial" w:hAnsi="Arial" w:cs="Arial"/>
              </w:rPr>
              <w:t>CPD Development, implementation and QA</w:t>
            </w:r>
          </w:p>
        </w:tc>
      </w:tr>
      <w:tr w:rsidR="0047081C" w:rsidRPr="00B43D56" w14:paraId="15A7383A" w14:textId="77777777" w:rsidTr="0BC4005D">
        <w:tc>
          <w:tcPr>
            <w:tcW w:w="1946" w:type="dxa"/>
          </w:tcPr>
          <w:p w14:paraId="4F7046A8" w14:textId="77777777" w:rsidR="0047081C" w:rsidRDefault="0047081C" w:rsidP="0047081C">
            <w:pPr>
              <w:rPr>
                <w:rFonts w:ascii="Arial" w:hAnsi="Arial" w:cs="Arial"/>
              </w:rPr>
            </w:pPr>
            <w:r>
              <w:rPr>
                <w:rFonts w:ascii="Arial" w:hAnsi="Arial" w:cs="Arial"/>
              </w:rPr>
              <w:t>Ken Chan</w:t>
            </w:r>
          </w:p>
          <w:p w14:paraId="48F2C4D9" w14:textId="59D44533" w:rsidR="0047081C" w:rsidRPr="00B43D56" w:rsidRDefault="0047081C" w:rsidP="0047081C">
            <w:pPr>
              <w:rPr>
                <w:rFonts w:ascii="Arial" w:hAnsi="Arial" w:cs="Arial"/>
              </w:rPr>
            </w:pPr>
            <w:r>
              <w:rPr>
                <w:rFonts w:ascii="Arial" w:hAnsi="Arial" w:cs="Arial"/>
              </w:rPr>
              <w:t>Associate Lead Teacher</w:t>
            </w:r>
          </w:p>
        </w:tc>
        <w:tc>
          <w:tcPr>
            <w:tcW w:w="1593" w:type="dxa"/>
          </w:tcPr>
          <w:p w14:paraId="3961B633" w14:textId="53CD7044" w:rsidR="0047081C" w:rsidRPr="00F46EF3" w:rsidRDefault="00F46EF3" w:rsidP="00F46EF3">
            <w:pPr>
              <w:rPr>
                <w:rFonts w:ascii="Arial" w:hAnsi="Arial" w:cs="Arial"/>
              </w:rPr>
            </w:pPr>
            <w:r>
              <w:rPr>
                <w:rFonts w:ascii="Arial" w:hAnsi="Arial" w:cs="Arial"/>
              </w:rPr>
              <w:t>Maths</w:t>
            </w:r>
          </w:p>
        </w:tc>
        <w:tc>
          <w:tcPr>
            <w:tcW w:w="5477" w:type="dxa"/>
          </w:tcPr>
          <w:p w14:paraId="7F7F0486" w14:textId="7E1BDFEC" w:rsidR="0047081C" w:rsidRDefault="00F46EF3" w:rsidP="0047081C">
            <w:pPr>
              <w:pStyle w:val="ListParagraph"/>
              <w:numPr>
                <w:ilvl w:val="0"/>
                <w:numId w:val="14"/>
              </w:numPr>
              <w:rPr>
                <w:rFonts w:ascii="Arial" w:hAnsi="Arial" w:cs="Arial"/>
              </w:rPr>
            </w:pPr>
            <w:r>
              <w:rPr>
                <w:rFonts w:ascii="Arial" w:hAnsi="Arial" w:cs="Arial"/>
              </w:rPr>
              <w:t>ITTs including Teach First</w:t>
            </w:r>
          </w:p>
          <w:p w14:paraId="0E6A5C5F" w14:textId="0E6C22AD" w:rsidR="00F46EF3" w:rsidRDefault="00F46EF3" w:rsidP="0047081C">
            <w:pPr>
              <w:pStyle w:val="ListParagraph"/>
              <w:numPr>
                <w:ilvl w:val="0"/>
                <w:numId w:val="14"/>
              </w:numPr>
              <w:rPr>
                <w:rFonts w:ascii="Arial" w:hAnsi="Arial" w:cs="Arial"/>
              </w:rPr>
            </w:pPr>
            <w:r>
              <w:rPr>
                <w:rFonts w:ascii="Arial" w:hAnsi="Arial" w:cs="Arial"/>
              </w:rPr>
              <w:t>ECT Tutor</w:t>
            </w:r>
          </w:p>
          <w:p w14:paraId="05DAABB9" w14:textId="63B4BC50" w:rsidR="00F46EF3" w:rsidRDefault="00F46EF3" w:rsidP="0047081C">
            <w:pPr>
              <w:pStyle w:val="ListParagraph"/>
              <w:numPr>
                <w:ilvl w:val="0"/>
                <w:numId w:val="14"/>
              </w:numPr>
              <w:rPr>
                <w:rFonts w:ascii="Arial" w:hAnsi="Arial" w:cs="Arial"/>
              </w:rPr>
            </w:pPr>
            <w:r>
              <w:rPr>
                <w:rFonts w:ascii="Arial" w:hAnsi="Arial" w:cs="Arial"/>
              </w:rPr>
              <w:t>Mentor</w:t>
            </w:r>
          </w:p>
          <w:p w14:paraId="27A927D9" w14:textId="2A3E51A9" w:rsidR="00F46EF3" w:rsidRDefault="00F46EF3" w:rsidP="0047081C">
            <w:pPr>
              <w:pStyle w:val="ListParagraph"/>
              <w:numPr>
                <w:ilvl w:val="0"/>
                <w:numId w:val="14"/>
              </w:numPr>
              <w:rPr>
                <w:rFonts w:ascii="Arial" w:hAnsi="Arial" w:cs="Arial"/>
              </w:rPr>
            </w:pPr>
            <w:r>
              <w:rPr>
                <w:rFonts w:ascii="Arial" w:hAnsi="Arial" w:cs="Arial"/>
              </w:rPr>
              <w:t>10 MTs coach</w:t>
            </w:r>
          </w:p>
          <w:p w14:paraId="12710A5C" w14:textId="6189167F" w:rsidR="0047081C" w:rsidRPr="00B43D56" w:rsidRDefault="00F46EF3" w:rsidP="0047081C">
            <w:pPr>
              <w:pStyle w:val="ListParagraph"/>
              <w:numPr>
                <w:ilvl w:val="0"/>
                <w:numId w:val="14"/>
              </w:numPr>
              <w:rPr>
                <w:rFonts w:ascii="Arial" w:hAnsi="Arial" w:cs="Arial"/>
              </w:rPr>
            </w:pPr>
            <w:r>
              <w:rPr>
                <w:rFonts w:ascii="Arial" w:hAnsi="Arial" w:cs="Arial"/>
              </w:rPr>
              <w:t>CPD Development, implementation and QA</w:t>
            </w:r>
          </w:p>
        </w:tc>
      </w:tr>
      <w:tr w:rsidR="0047081C" w:rsidRPr="00B43D56" w14:paraId="571247AC" w14:textId="77777777" w:rsidTr="0BC4005D">
        <w:tc>
          <w:tcPr>
            <w:tcW w:w="1946" w:type="dxa"/>
          </w:tcPr>
          <w:p w14:paraId="588AF823" w14:textId="006BC65B" w:rsidR="0047081C" w:rsidRDefault="00C864FC" w:rsidP="0047081C">
            <w:pPr>
              <w:rPr>
                <w:rFonts w:ascii="Arial" w:hAnsi="Arial" w:cs="Arial"/>
              </w:rPr>
            </w:pPr>
            <w:r>
              <w:rPr>
                <w:rFonts w:ascii="Arial" w:hAnsi="Arial" w:cs="Arial"/>
              </w:rPr>
              <w:t>Kathryn Grainger</w:t>
            </w:r>
          </w:p>
          <w:p w14:paraId="5AD20F98" w14:textId="48A3B877" w:rsidR="0047081C" w:rsidRDefault="0047081C" w:rsidP="0047081C">
            <w:pPr>
              <w:rPr>
                <w:rFonts w:ascii="Arial" w:hAnsi="Arial" w:cs="Arial"/>
              </w:rPr>
            </w:pPr>
            <w:r>
              <w:rPr>
                <w:rFonts w:ascii="Arial" w:hAnsi="Arial" w:cs="Arial"/>
              </w:rPr>
              <w:t>Associate Lead Teacher</w:t>
            </w:r>
          </w:p>
        </w:tc>
        <w:tc>
          <w:tcPr>
            <w:tcW w:w="1593" w:type="dxa"/>
          </w:tcPr>
          <w:p w14:paraId="78A404D1" w14:textId="74BC10B1" w:rsidR="0047081C" w:rsidRPr="00F46EF3" w:rsidRDefault="00186452" w:rsidP="00F46EF3">
            <w:pPr>
              <w:rPr>
                <w:rFonts w:ascii="Arial" w:hAnsi="Arial" w:cs="Arial"/>
              </w:rPr>
            </w:pPr>
            <w:r>
              <w:rPr>
                <w:rFonts w:ascii="Arial" w:hAnsi="Arial" w:cs="Arial"/>
              </w:rPr>
              <w:t>French</w:t>
            </w:r>
          </w:p>
        </w:tc>
        <w:tc>
          <w:tcPr>
            <w:tcW w:w="5477" w:type="dxa"/>
          </w:tcPr>
          <w:p w14:paraId="09925F40" w14:textId="17BE2EA0" w:rsidR="0047081C" w:rsidRDefault="00987EFB" w:rsidP="0047081C">
            <w:pPr>
              <w:pStyle w:val="ListParagraph"/>
              <w:numPr>
                <w:ilvl w:val="0"/>
                <w:numId w:val="14"/>
              </w:numPr>
              <w:rPr>
                <w:rFonts w:ascii="Arial" w:hAnsi="Arial" w:cs="Arial"/>
              </w:rPr>
            </w:pPr>
            <w:r>
              <w:rPr>
                <w:rFonts w:ascii="Arial" w:hAnsi="Arial" w:cs="Arial"/>
              </w:rPr>
              <w:t>EAL Co-ordinator</w:t>
            </w:r>
          </w:p>
          <w:p w14:paraId="35FA308E" w14:textId="70B7B153" w:rsidR="008B5976" w:rsidRDefault="008B5976" w:rsidP="0047081C">
            <w:pPr>
              <w:pStyle w:val="ListParagraph"/>
              <w:numPr>
                <w:ilvl w:val="0"/>
                <w:numId w:val="14"/>
              </w:numPr>
              <w:rPr>
                <w:rFonts w:ascii="Arial" w:hAnsi="Arial" w:cs="Arial"/>
              </w:rPr>
            </w:pPr>
            <w:r>
              <w:rPr>
                <w:rFonts w:ascii="Arial" w:hAnsi="Arial" w:cs="Arial"/>
              </w:rPr>
              <w:t>EAL TA CPD</w:t>
            </w:r>
          </w:p>
          <w:p w14:paraId="4444DC12" w14:textId="16DA054D" w:rsidR="00F46EF3" w:rsidRDefault="00F46EF3" w:rsidP="0047081C">
            <w:pPr>
              <w:pStyle w:val="ListParagraph"/>
              <w:numPr>
                <w:ilvl w:val="0"/>
                <w:numId w:val="14"/>
              </w:numPr>
              <w:rPr>
                <w:rFonts w:ascii="Arial" w:hAnsi="Arial" w:cs="Arial"/>
              </w:rPr>
            </w:pPr>
            <w:r>
              <w:rPr>
                <w:rFonts w:ascii="Arial" w:hAnsi="Arial" w:cs="Arial"/>
              </w:rPr>
              <w:t>ECT Tutor</w:t>
            </w:r>
          </w:p>
          <w:p w14:paraId="0E087FA2" w14:textId="77777777" w:rsidR="00F46EF3" w:rsidRDefault="00F46EF3" w:rsidP="00F46EF3">
            <w:pPr>
              <w:pStyle w:val="ListParagraph"/>
              <w:numPr>
                <w:ilvl w:val="0"/>
                <w:numId w:val="14"/>
              </w:numPr>
              <w:rPr>
                <w:rFonts w:ascii="Arial" w:hAnsi="Arial" w:cs="Arial"/>
              </w:rPr>
            </w:pPr>
            <w:r>
              <w:rPr>
                <w:rFonts w:ascii="Arial" w:hAnsi="Arial" w:cs="Arial"/>
              </w:rPr>
              <w:t>10 MTs coach</w:t>
            </w:r>
          </w:p>
          <w:p w14:paraId="47AD1BDA" w14:textId="31D5C9E5" w:rsidR="0047081C" w:rsidRPr="00B43D56" w:rsidRDefault="00F46EF3" w:rsidP="00F46EF3">
            <w:pPr>
              <w:pStyle w:val="ListParagraph"/>
              <w:numPr>
                <w:ilvl w:val="0"/>
                <w:numId w:val="14"/>
              </w:numPr>
              <w:rPr>
                <w:rFonts w:ascii="Arial" w:hAnsi="Arial" w:cs="Arial"/>
              </w:rPr>
            </w:pPr>
            <w:r>
              <w:rPr>
                <w:rFonts w:ascii="Arial" w:hAnsi="Arial" w:cs="Arial"/>
              </w:rPr>
              <w:t>CPD Development, implementation and QA</w:t>
            </w:r>
          </w:p>
        </w:tc>
      </w:tr>
      <w:tr w:rsidR="00987EFB" w:rsidRPr="00B43D56" w14:paraId="3B085818" w14:textId="77777777" w:rsidTr="0BC4005D">
        <w:tc>
          <w:tcPr>
            <w:tcW w:w="1946" w:type="dxa"/>
          </w:tcPr>
          <w:p w14:paraId="3ECB0965" w14:textId="77777777" w:rsidR="00987EFB" w:rsidRDefault="00987EFB" w:rsidP="0047081C">
            <w:pPr>
              <w:rPr>
                <w:rFonts w:ascii="Arial" w:hAnsi="Arial" w:cs="Arial"/>
              </w:rPr>
            </w:pPr>
            <w:r>
              <w:rPr>
                <w:rFonts w:ascii="Arial" w:hAnsi="Arial" w:cs="Arial"/>
              </w:rPr>
              <w:lastRenderedPageBreak/>
              <w:t xml:space="preserve">Anna </w:t>
            </w:r>
            <w:r w:rsidR="00F11403">
              <w:rPr>
                <w:rFonts w:ascii="Arial" w:hAnsi="Arial" w:cs="Arial"/>
              </w:rPr>
              <w:t>Sweeney-Hastings</w:t>
            </w:r>
          </w:p>
          <w:p w14:paraId="5DCCFB78" w14:textId="0E344E92" w:rsidR="00976143" w:rsidRDefault="00976143" w:rsidP="0047081C">
            <w:pPr>
              <w:rPr>
                <w:rFonts w:ascii="Arial" w:hAnsi="Arial" w:cs="Arial"/>
              </w:rPr>
            </w:pPr>
            <w:r>
              <w:rPr>
                <w:rFonts w:ascii="Arial" w:hAnsi="Arial" w:cs="Arial"/>
              </w:rPr>
              <w:t>Associate Lead Teacher</w:t>
            </w:r>
          </w:p>
        </w:tc>
        <w:tc>
          <w:tcPr>
            <w:tcW w:w="1593" w:type="dxa"/>
          </w:tcPr>
          <w:p w14:paraId="1BD80BEE" w14:textId="06514B42" w:rsidR="00987EFB" w:rsidRDefault="00186452" w:rsidP="00F46EF3">
            <w:pPr>
              <w:rPr>
                <w:rFonts w:ascii="Arial" w:hAnsi="Arial" w:cs="Arial"/>
              </w:rPr>
            </w:pPr>
            <w:r>
              <w:rPr>
                <w:rFonts w:ascii="Arial" w:hAnsi="Arial" w:cs="Arial"/>
              </w:rPr>
              <w:t>English</w:t>
            </w:r>
          </w:p>
        </w:tc>
        <w:tc>
          <w:tcPr>
            <w:tcW w:w="5477" w:type="dxa"/>
          </w:tcPr>
          <w:p w14:paraId="3EA8B6FE" w14:textId="77777777" w:rsidR="00987EFB" w:rsidRDefault="00B03FE1" w:rsidP="0047081C">
            <w:pPr>
              <w:pStyle w:val="ListParagraph"/>
              <w:numPr>
                <w:ilvl w:val="0"/>
                <w:numId w:val="14"/>
              </w:numPr>
              <w:rPr>
                <w:rFonts w:ascii="Arial" w:hAnsi="Arial" w:cs="Arial"/>
              </w:rPr>
            </w:pPr>
            <w:r>
              <w:rPr>
                <w:rFonts w:ascii="Arial" w:hAnsi="Arial" w:cs="Arial"/>
              </w:rPr>
              <w:t>Literacy – co-ordination of reading strategies across the Academy</w:t>
            </w:r>
          </w:p>
          <w:p w14:paraId="43C7884E" w14:textId="77777777" w:rsidR="0052449B" w:rsidRDefault="0052449B" w:rsidP="0052449B">
            <w:pPr>
              <w:pStyle w:val="ListParagraph"/>
              <w:numPr>
                <w:ilvl w:val="0"/>
                <w:numId w:val="14"/>
              </w:numPr>
              <w:rPr>
                <w:rFonts w:ascii="Arial" w:hAnsi="Arial" w:cs="Arial"/>
              </w:rPr>
            </w:pPr>
            <w:r>
              <w:rPr>
                <w:rFonts w:ascii="Arial" w:hAnsi="Arial" w:cs="Arial"/>
              </w:rPr>
              <w:t>10 MTs coach</w:t>
            </w:r>
          </w:p>
          <w:p w14:paraId="4A4E5B10" w14:textId="58C4FFF6" w:rsidR="00051D0B" w:rsidRDefault="0052449B" w:rsidP="0052449B">
            <w:pPr>
              <w:pStyle w:val="ListParagraph"/>
              <w:numPr>
                <w:ilvl w:val="0"/>
                <w:numId w:val="14"/>
              </w:numPr>
              <w:rPr>
                <w:rFonts w:ascii="Arial" w:hAnsi="Arial" w:cs="Arial"/>
              </w:rPr>
            </w:pPr>
            <w:r>
              <w:rPr>
                <w:rFonts w:ascii="Arial" w:hAnsi="Arial" w:cs="Arial"/>
              </w:rPr>
              <w:t>CPD Development, implementation and QA</w:t>
            </w:r>
          </w:p>
        </w:tc>
      </w:tr>
      <w:tr w:rsidR="008B5976" w:rsidRPr="00B43D56" w14:paraId="69D1F984" w14:textId="77777777" w:rsidTr="0BC4005D">
        <w:tc>
          <w:tcPr>
            <w:tcW w:w="1946" w:type="dxa"/>
          </w:tcPr>
          <w:p w14:paraId="0ED1D56E" w14:textId="77777777" w:rsidR="008B5976" w:rsidRDefault="008B5976" w:rsidP="0047081C">
            <w:pPr>
              <w:rPr>
                <w:rFonts w:ascii="Arial" w:hAnsi="Arial" w:cs="Arial"/>
              </w:rPr>
            </w:pPr>
            <w:r>
              <w:rPr>
                <w:rFonts w:ascii="Arial" w:hAnsi="Arial" w:cs="Arial"/>
              </w:rPr>
              <w:t>Jenna Rennalls</w:t>
            </w:r>
          </w:p>
          <w:p w14:paraId="776024AD" w14:textId="2A2E3EA0" w:rsidR="008B5976" w:rsidRDefault="5A2A88A0" w:rsidP="0047081C">
            <w:pPr>
              <w:rPr>
                <w:rFonts w:ascii="Arial" w:hAnsi="Arial" w:cs="Arial"/>
              </w:rPr>
            </w:pPr>
            <w:r w:rsidRPr="0BC4005D">
              <w:rPr>
                <w:rFonts w:ascii="Arial" w:hAnsi="Arial" w:cs="Arial"/>
              </w:rPr>
              <w:t>Associate Lead Teacher SEND</w:t>
            </w:r>
          </w:p>
        </w:tc>
        <w:tc>
          <w:tcPr>
            <w:tcW w:w="1593" w:type="dxa"/>
          </w:tcPr>
          <w:p w14:paraId="3E6C0625" w14:textId="22FB3E1A" w:rsidR="008B5976" w:rsidRDefault="008B5976" w:rsidP="00F46EF3">
            <w:pPr>
              <w:rPr>
                <w:rFonts w:ascii="Arial" w:hAnsi="Arial" w:cs="Arial"/>
              </w:rPr>
            </w:pPr>
            <w:r>
              <w:rPr>
                <w:rFonts w:ascii="Arial" w:hAnsi="Arial" w:cs="Arial"/>
              </w:rPr>
              <w:t>English &amp; SEND</w:t>
            </w:r>
          </w:p>
        </w:tc>
        <w:tc>
          <w:tcPr>
            <w:tcW w:w="5477" w:type="dxa"/>
          </w:tcPr>
          <w:p w14:paraId="65554F99" w14:textId="014226CA" w:rsidR="008B5976" w:rsidRDefault="008B5976" w:rsidP="008B5976">
            <w:pPr>
              <w:pStyle w:val="ListParagraph"/>
              <w:numPr>
                <w:ilvl w:val="0"/>
                <w:numId w:val="14"/>
              </w:numPr>
              <w:rPr>
                <w:rFonts w:ascii="Arial" w:hAnsi="Arial" w:cs="Arial"/>
              </w:rPr>
            </w:pPr>
            <w:r>
              <w:rPr>
                <w:rFonts w:ascii="Arial" w:hAnsi="Arial" w:cs="Arial"/>
              </w:rPr>
              <w:t xml:space="preserve">SEND </w:t>
            </w:r>
          </w:p>
          <w:p w14:paraId="003E624B" w14:textId="521AB317" w:rsidR="008B5976" w:rsidRDefault="008B5976" w:rsidP="008B5976">
            <w:pPr>
              <w:pStyle w:val="ListParagraph"/>
              <w:numPr>
                <w:ilvl w:val="0"/>
                <w:numId w:val="14"/>
              </w:numPr>
              <w:rPr>
                <w:rFonts w:ascii="Arial" w:hAnsi="Arial" w:cs="Arial"/>
              </w:rPr>
            </w:pPr>
            <w:r>
              <w:rPr>
                <w:rFonts w:ascii="Arial" w:hAnsi="Arial" w:cs="Arial"/>
              </w:rPr>
              <w:t>Classroom Support CPD</w:t>
            </w:r>
          </w:p>
          <w:p w14:paraId="5B518997" w14:textId="7F3EED77" w:rsidR="008B5976" w:rsidRDefault="008B5976" w:rsidP="008B5976">
            <w:pPr>
              <w:pStyle w:val="ListParagraph"/>
              <w:numPr>
                <w:ilvl w:val="0"/>
                <w:numId w:val="14"/>
              </w:numPr>
              <w:rPr>
                <w:rFonts w:ascii="Arial" w:hAnsi="Arial" w:cs="Arial"/>
              </w:rPr>
            </w:pPr>
            <w:r>
              <w:rPr>
                <w:rFonts w:ascii="Arial" w:hAnsi="Arial" w:cs="Arial"/>
              </w:rPr>
              <w:t>TA Deployment</w:t>
            </w:r>
          </w:p>
          <w:p w14:paraId="4767A5D3" w14:textId="77777777" w:rsidR="008B5976" w:rsidRDefault="008B5976" w:rsidP="008B5976">
            <w:pPr>
              <w:pStyle w:val="ListParagraph"/>
              <w:numPr>
                <w:ilvl w:val="0"/>
                <w:numId w:val="14"/>
              </w:numPr>
              <w:rPr>
                <w:rFonts w:ascii="Arial" w:hAnsi="Arial" w:cs="Arial"/>
              </w:rPr>
            </w:pPr>
            <w:r>
              <w:rPr>
                <w:rFonts w:ascii="Arial" w:hAnsi="Arial" w:cs="Arial"/>
              </w:rPr>
              <w:t>10 MTs coach</w:t>
            </w:r>
          </w:p>
          <w:p w14:paraId="513498AD" w14:textId="6E515FF9" w:rsidR="008B5976" w:rsidRDefault="008B5976" w:rsidP="008B5976">
            <w:pPr>
              <w:pStyle w:val="ListParagraph"/>
              <w:numPr>
                <w:ilvl w:val="0"/>
                <w:numId w:val="14"/>
              </w:numPr>
              <w:rPr>
                <w:rFonts w:ascii="Arial" w:hAnsi="Arial" w:cs="Arial"/>
              </w:rPr>
            </w:pPr>
            <w:r>
              <w:rPr>
                <w:rFonts w:ascii="Arial" w:hAnsi="Arial" w:cs="Arial"/>
              </w:rPr>
              <w:t>CPD Development, implementation and QA</w:t>
            </w:r>
          </w:p>
        </w:tc>
      </w:tr>
      <w:tr w:rsidR="00207256" w:rsidRPr="00B43D56" w14:paraId="35058C02" w14:textId="77777777" w:rsidTr="0BC4005D">
        <w:tc>
          <w:tcPr>
            <w:tcW w:w="1946" w:type="dxa"/>
          </w:tcPr>
          <w:p w14:paraId="677EA99C" w14:textId="77777777" w:rsidR="00207256" w:rsidRDefault="00207256" w:rsidP="0047081C">
            <w:pPr>
              <w:rPr>
                <w:rFonts w:ascii="Arial" w:hAnsi="Arial" w:cs="Arial"/>
              </w:rPr>
            </w:pPr>
            <w:r>
              <w:rPr>
                <w:rFonts w:ascii="Arial" w:hAnsi="Arial" w:cs="Arial"/>
              </w:rPr>
              <w:t>Jess Axton</w:t>
            </w:r>
          </w:p>
          <w:p w14:paraId="483B2212" w14:textId="0A50AE6A" w:rsidR="00AE3289" w:rsidRDefault="00AE3289" w:rsidP="0047081C">
            <w:pPr>
              <w:rPr>
                <w:rFonts w:ascii="Arial" w:hAnsi="Arial" w:cs="Arial"/>
              </w:rPr>
            </w:pPr>
            <w:r>
              <w:rPr>
                <w:rFonts w:ascii="Arial" w:hAnsi="Arial" w:cs="Arial"/>
              </w:rPr>
              <w:t>Masters of Recall Lead</w:t>
            </w:r>
          </w:p>
        </w:tc>
        <w:tc>
          <w:tcPr>
            <w:tcW w:w="1593" w:type="dxa"/>
          </w:tcPr>
          <w:p w14:paraId="1F96EE9F" w14:textId="292CF707" w:rsidR="00207256" w:rsidRDefault="00AE3289" w:rsidP="00F46EF3">
            <w:pPr>
              <w:rPr>
                <w:rFonts w:ascii="Arial" w:hAnsi="Arial" w:cs="Arial"/>
              </w:rPr>
            </w:pPr>
            <w:r>
              <w:rPr>
                <w:rFonts w:ascii="Arial" w:hAnsi="Arial" w:cs="Arial"/>
              </w:rPr>
              <w:t>Maths</w:t>
            </w:r>
          </w:p>
        </w:tc>
        <w:tc>
          <w:tcPr>
            <w:tcW w:w="5477" w:type="dxa"/>
          </w:tcPr>
          <w:p w14:paraId="65DE00FE" w14:textId="77777777" w:rsidR="00207256" w:rsidRDefault="00AE3289" w:rsidP="008B5976">
            <w:pPr>
              <w:pStyle w:val="ListParagraph"/>
              <w:numPr>
                <w:ilvl w:val="0"/>
                <w:numId w:val="14"/>
              </w:numPr>
              <w:rPr>
                <w:rFonts w:ascii="Arial" w:hAnsi="Arial" w:cs="Arial"/>
              </w:rPr>
            </w:pPr>
            <w:r>
              <w:rPr>
                <w:rFonts w:ascii="Arial" w:hAnsi="Arial" w:cs="Arial"/>
              </w:rPr>
              <w:t xml:space="preserve">MOR logistics, culture and teaching </w:t>
            </w:r>
            <w:r w:rsidR="00A03680">
              <w:rPr>
                <w:rFonts w:ascii="Arial" w:hAnsi="Arial" w:cs="Arial"/>
              </w:rPr>
              <w:t>&amp; learning</w:t>
            </w:r>
          </w:p>
          <w:p w14:paraId="793D470F" w14:textId="77777777" w:rsidR="00A03680" w:rsidRDefault="00A03680" w:rsidP="008B5976">
            <w:pPr>
              <w:pStyle w:val="ListParagraph"/>
              <w:numPr>
                <w:ilvl w:val="0"/>
                <w:numId w:val="14"/>
              </w:numPr>
              <w:rPr>
                <w:rFonts w:ascii="Arial" w:hAnsi="Arial" w:cs="Arial"/>
              </w:rPr>
            </w:pPr>
            <w:r>
              <w:rPr>
                <w:rFonts w:ascii="Arial" w:hAnsi="Arial" w:cs="Arial"/>
              </w:rPr>
              <w:t>10MTs Coach</w:t>
            </w:r>
          </w:p>
          <w:p w14:paraId="34AD3AC2" w14:textId="77777777" w:rsidR="00A03680" w:rsidRDefault="00A03680" w:rsidP="008B5976">
            <w:pPr>
              <w:pStyle w:val="ListParagraph"/>
              <w:numPr>
                <w:ilvl w:val="0"/>
                <w:numId w:val="14"/>
              </w:numPr>
              <w:rPr>
                <w:rFonts w:ascii="Arial" w:hAnsi="Arial" w:cs="Arial"/>
              </w:rPr>
            </w:pPr>
            <w:r>
              <w:rPr>
                <w:rFonts w:ascii="Arial" w:hAnsi="Arial" w:cs="Arial"/>
              </w:rPr>
              <w:t>ECT Tutor</w:t>
            </w:r>
          </w:p>
          <w:p w14:paraId="7C4D1AAE" w14:textId="7B1498DB" w:rsidR="00A03680" w:rsidRDefault="00A03680" w:rsidP="008B5976">
            <w:pPr>
              <w:pStyle w:val="ListParagraph"/>
              <w:numPr>
                <w:ilvl w:val="0"/>
                <w:numId w:val="14"/>
              </w:numPr>
              <w:rPr>
                <w:rFonts w:ascii="Arial" w:hAnsi="Arial" w:cs="Arial"/>
              </w:rPr>
            </w:pPr>
            <w:r>
              <w:rPr>
                <w:rFonts w:ascii="Arial" w:hAnsi="Arial" w:cs="Arial"/>
              </w:rPr>
              <w:t>CPD Development, implementation and QA</w:t>
            </w:r>
          </w:p>
        </w:tc>
      </w:tr>
    </w:tbl>
    <w:p w14:paraId="5420FAF1" w14:textId="77777777" w:rsidR="000759C4" w:rsidRPr="00B43D56" w:rsidRDefault="000759C4" w:rsidP="0047081C">
      <w:pPr>
        <w:spacing w:line="240" w:lineRule="auto"/>
        <w:rPr>
          <w:rFonts w:ascii="Arial" w:hAnsi="Arial" w:cs="Arial"/>
          <w:sz w:val="24"/>
          <w:szCs w:val="28"/>
        </w:rPr>
      </w:pPr>
    </w:p>
    <w:p w14:paraId="4ABD5283" w14:textId="77777777" w:rsidR="0052449B" w:rsidRDefault="0052449B" w:rsidP="00B43D56">
      <w:pPr>
        <w:spacing w:line="240" w:lineRule="auto"/>
        <w:jc w:val="center"/>
        <w:rPr>
          <w:rFonts w:ascii="Arial" w:hAnsi="Arial" w:cs="Arial"/>
          <w:b/>
          <w:color w:val="4472C4" w:themeColor="accent1"/>
          <w:sz w:val="32"/>
          <w:szCs w:val="28"/>
        </w:rPr>
      </w:pPr>
    </w:p>
    <w:p w14:paraId="6822383D" w14:textId="77777777" w:rsidR="0052449B" w:rsidRDefault="0052449B" w:rsidP="00B43D56">
      <w:pPr>
        <w:spacing w:line="240" w:lineRule="auto"/>
        <w:jc w:val="center"/>
        <w:rPr>
          <w:rFonts w:ascii="Arial" w:hAnsi="Arial" w:cs="Arial"/>
          <w:b/>
          <w:color w:val="4472C4" w:themeColor="accent1"/>
          <w:sz w:val="32"/>
          <w:szCs w:val="28"/>
        </w:rPr>
      </w:pPr>
    </w:p>
    <w:p w14:paraId="056F7E9B" w14:textId="77777777" w:rsidR="0052449B" w:rsidRDefault="0052449B" w:rsidP="00B43D56">
      <w:pPr>
        <w:spacing w:line="240" w:lineRule="auto"/>
        <w:jc w:val="center"/>
        <w:rPr>
          <w:rFonts w:ascii="Arial" w:hAnsi="Arial" w:cs="Arial"/>
          <w:b/>
          <w:color w:val="4472C4" w:themeColor="accent1"/>
          <w:sz w:val="32"/>
          <w:szCs w:val="28"/>
        </w:rPr>
      </w:pPr>
    </w:p>
    <w:p w14:paraId="61DC445D" w14:textId="77777777" w:rsidR="0052449B" w:rsidRDefault="0052449B" w:rsidP="00B43D56">
      <w:pPr>
        <w:spacing w:line="240" w:lineRule="auto"/>
        <w:jc w:val="center"/>
        <w:rPr>
          <w:rFonts w:ascii="Arial" w:hAnsi="Arial" w:cs="Arial"/>
          <w:b/>
          <w:color w:val="4472C4" w:themeColor="accent1"/>
          <w:sz w:val="32"/>
          <w:szCs w:val="28"/>
        </w:rPr>
      </w:pPr>
    </w:p>
    <w:p w14:paraId="20D212A8" w14:textId="77777777" w:rsidR="0052449B" w:rsidRDefault="0052449B" w:rsidP="00B43D56">
      <w:pPr>
        <w:spacing w:line="240" w:lineRule="auto"/>
        <w:jc w:val="center"/>
        <w:rPr>
          <w:rFonts w:ascii="Arial" w:hAnsi="Arial" w:cs="Arial"/>
          <w:b/>
          <w:color w:val="4472C4" w:themeColor="accent1"/>
          <w:sz w:val="32"/>
          <w:szCs w:val="28"/>
        </w:rPr>
      </w:pPr>
    </w:p>
    <w:p w14:paraId="64FA6541" w14:textId="77777777" w:rsidR="0052449B" w:rsidRDefault="0052449B" w:rsidP="00B43D56">
      <w:pPr>
        <w:spacing w:line="240" w:lineRule="auto"/>
        <w:jc w:val="center"/>
        <w:rPr>
          <w:rFonts w:ascii="Arial" w:hAnsi="Arial" w:cs="Arial"/>
          <w:b/>
          <w:color w:val="4472C4" w:themeColor="accent1"/>
          <w:sz w:val="32"/>
          <w:szCs w:val="28"/>
        </w:rPr>
      </w:pPr>
    </w:p>
    <w:p w14:paraId="4F31C16E" w14:textId="77777777" w:rsidR="0052449B" w:rsidRDefault="0052449B" w:rsidP="00B43D56">
      <w:pPr>
        <w:spacing w:line="240" w:lineRule="auto"/>
        <w:jc w:val="center"/>
        <w:rPr>
          <w:rFonts w:ascii="Arial" w:hAnsi="Arial" w:cs="Arial"/>
          <w:b/>
          <w:color w:val="4472C4" w:themeColor="accent1"/>
          <w:sz w:val="32"/>
          <w:szCs w:val="28"/>
        </w:rPr>
      </w:pPr>
    </w:p>
    <w:p w14:paraId="3871EEF9" w14:textId="77777777" w:rsidR="0052449B" w:rsidRDefault="0052449B" w:rsidP="00B43D56">
      <w:pPr>
        <w:spacing w:line="240" w:lineRule="auto"/>
        <w:jc w:val="center"/>
        <w:rPr>
          <w:rFonts w:ascii="Arial" w:hAnsi="Arial" w:cs="Arial"/>
          <w:b/>
          <w:color w:val="4472C4" w:themeColor="accent1"/>
          <w:sz w:val="32"/>
          <w:szCs w:val="28"/>
        </w:rPr>
      </w:pPr>
    </w:p>
    <w:p w14:paraId="6CF129B6" w14:textId="77777777" w:rsidR="0052449B" w:rsidRDefault="0052449B" w:rsidP="00B43D56">
      <w:pPr>
        <w:spacing w:line="240" w:lineRule="auto"/>
        <w:jc w:val="center"/>
        <w:rPr>
          <w:rFonts w:ascii="Arial" w:hAnsi="Arial" w:cs="Arial"/>
          <w:b/>
          <w:color w:val="4472C4" w:themeColor="accent1"/>
          <w:sz w:val="32"/>
          <w:szCs w:val="28"/>
        </w:rPr>
      </w:pPr>
    </w:p>
    <w:p w14:paraId="1E833D20" w14:textId="77777777" w:rsidR="0052449B" w:rsidRDefault="0052449B" w:rsidP="00B43D56">
      <w:pPr>
        <w:spacing w:line="240" w:lineRule="auto"/>
        <w:jc w:val="center"/>
        <w:rPr>
          <w:rFonts w:ascii="Arial" w:hAnsi="Arial" w:cs="Arial"/>
          <w:b/>
          <w:color w:val="4472C4" w:themeColor="accent1"/>
          <w:sz w:val="32"/>
          <w:szCs w:val="28"/>
        </w:rPr>
      </w:pPr>
    </w:p>
    <w:p w14:paraId="673129E8" w14:textId="77777777" w:rsidR="0052449B" w:rsidRDefault="0052449B" w:rsidP="00B43D56">
      <w:pPr>
        <w:spacing w:line="240" w:lineRule="auto"/>
        <w:jc w:val="center"/>
        <w:rPr>
          <w:rFonts w:ascii="Arial" w:hAnsi="Arial" w:cs="Arial"/>
          <w:b/>
          <w:color w:val="4472C4" w:themeColor="accent1"/>
          <w:sz w:val="32"/>
          <w:szCs w:val="28"/>
        </w:rPr>
      </w:pPr>
    </w:p>
    <w:p w14:paraId="76D2355C" w14:textId="77777777" w:rsidR="0052449B" w:rsidRDefault="0052449B" w:rsidP="00B43D56">
      <w:pPr>
        <w:spacing w:line="240" w:lineRule="auto"/>
        <w:jc w:val="center"/>
        <w:rPr>
          <w:rFonts w:ascii="Arial" w:hAnsi="Arial" w:cs="Arial"/>
          <w:b/>
          <w:color w:val="4472C4" w:themeColor="accent1"/>
          <w:sz w:val="32"/>
          <w:szCs w:val="28"/>
        </w:rPr>
      </w:pPr>
    </w:p>
    <w:p w14:paraId="727589CE" w14:textId="77777777" w:rsidR="0052449B" w:rsidRDefault="0052449B" w:rsidP="00B43D56">
      <w:pPr>
        <w:spacing w:line="240" w:lineRule="auto"/>
        <w:jc w:val="center"/>
        <w:rPr>
          <w:rFonts w:ascii="Arial" w:hAnsi="Arial" w:cs="Arial"/>
          <w:b/>
          <w:color w:val="4472C4" w:themeColor="accent1"/>
          <w:sz w:val="32"/>
          <w:szCs w:val="28"/>
        </w:rPr>
      </w:pPr>
    </w:p>
    <w:p w14:paraId="54EE0EC3" w14:textId="77777777" w:rsidR="0052449B" w:rsidRDefault="0052449B" w:rsidP="00B43D56">
      <w:pPr>
        <w:spacing w:line="240" w:lineRule="auto"/>
        <w:jc w:val="center"/>
        <w:rPr>
          <w:rFonts w:ascii="Arial" w:hAnsi="Arial" w:cs="Arial"/>
          <w:b/>
          <w:color w:val="4472C4" w:themeColor="accent1"/>
          <w:sz w:val="32"/>
          <w:szCs w:val="28"/>
        </w:rPr>
      </w:pPr>
    </w:p>
    <w:p w14:paraId="1C7C68CE" w14:textId="77777777" w:rsidR="0052449B" w:rsidRDefault="0052449B" w:rsidP="00B43D56">
      <w:pPr>
        <w:spacing w:line="240" w:lineRule="auto"/>
        <w:jc w:val="center"/>
        <w:rPr>
          <w:rFonts w:ascii="Arial" w:hAnsi="Arial" w:cs="Arial"/>
          <w:b/>
          <w:color w:val="4472C4" w:themeColor="accent1"/>
          <w:sz w:val="32"/>
          <w:szCs w:val="28"/>
        </w:rPr>
      </w:pPr>
    </w:p>
    <w:p w14:paraId="40285F92" w14:textId="77777777" w:rsidR="0052449B" w:rsidRDefault="0052449B" w:rsidP="00B43D56">
      <w:pPr>
        <w:spacing w:line="240" w:lineRule="auto"/>
        <w:jc w:val="center"/>
        <w:rPr>
          <w:rFonts w:ascii="Arial" w:hAnsi="Arial" w:cs="Arial"/>
          <w:b/>
          <w:color w:val="4472C4" w:themeColor="accent1"/>
          <w:sz w:val="32"/>
          <w:szCs w:val="28"/>
        </w:rPr>
      </w:pPr>
    </w:p>
    <w:p w14:paraId="2D6030DC" w14:textId="77777777" w:rsidR="0052449B" w:rsidRDefault="0052449B" w:rsidP="00B43D56">
      <w:pPr>
        <w:spacing w:line="240" w:lineRule="auto"/>
        <w:jc w:val="center"/>
        <w:rPr>
          <w:rFonts w:ascii="Arial" w:hAnsi="Arial" w:cs="Arial"/>
          <w:b/>
          <w:color w:val="4472C4" w:themeColor="accent1"/>
          <w:sz w:val="32"/>
          <w:szCs w:val="28"/>
        </w:rPr>
      </w:pPr>
    </w:p>
    <w:p w14:paraId="3A0FFB6E" w14:textId="77777777" w:rsidR="0052449B" w:rsidRDefault="0052449B" w:rsidP="00B43D56">
      <w:pPr>
        <w:spacing w:line="240" w:lineRule="auto"/>
        <w:jc w:val="center"/>
        <w:rPr>
          <w:rFonts w:ascii="Arial" w:hAnsi="Arial" w:cs="Arial"/>
          <w:b/>
          <w:color w:val="4472C4" w:themeColor="accent1"/>
          <w:sz w:val="32"/>
          <w:szCs w:val="28"/>
        </w:rPr>
      </w:pPr>
    </w:p>
    <w:p w14:paraId="0CDA5AF2" w14:textId="6884BB65" w:rsidR="00BB1A9C" w:rsidRPr="001911DF" w:rsidRDefault="007F6816" w:rsidP="00B43D56">
      <w:pPr>
        <w:spacing w:line="240" w:lineRule="auto"/>
        <w:jc w:val="center"/>
        <w:rPr>
          <w:rFonts w:ascii="Arial" w:hAnsi="Arial" w:cs="Arial"/>
          <w:b/>
          <w:color w:val="4472C4" w:themeColor="accent1"/>
          <w:sz w:val="32"/>
          <w:szCs w:val="28"/>
        </w:rPr>
      </w:pPr>
      <w:r>
        <w:rPr>
          <w:rFonts w:ascii="Arial" w:hAnsi="Arial" w:cs="Arial"/>
          <w:b/>
          <w:color w:val="4472C4" w:themeColor="accent1"/>
          <w:sz w:val="32"/>
          <w:szCs w:val="28"/>
        </w:rPr>
        <w:t>4</w:t>
      </w:r>
      <w:r w:rsidR="00C17FA7" w:rsidRPr="001911DF">
        <w:rPr>
          <w:rFonts w:ascii="Arial" w:hAnsi="Arial" w:cs="Arial"/>
          <w:b/>
          <w:color w:val="4472C4" w:themeColor="accent1"/>
          <w:sz w:val="32"/>
          <w:szCs w:val="28"/>
        </w:rPr>
        <w:t xml:space="preserve">. </w:t>
      </w:r>
      <w:r w:rsidR="00BB1A9C" w:rsidRPr="001911DF">
        <w:rPr>
          <w:rFonts w:ascii="Arial" w:hAnsi="Arial" w:cs="Arial"/>
          <w:b/>
          <w:color w:val="4472C4" w:themeColor="accent1"/>
          <w:sz w:val="32"/>
          <w:szCs w:val="28"/>
        </w:rPr>
        <w:t>Quality Assurance Processes and Systems</w:t>
      </w:r>
    </w:p>
    <w:p w14:paraId="2FDFB00F" w14:textId="77777777" w:rsidR="00254E2B" w:rsidRPr="00B43D56" w:rsidRDefault="00254E2B" w:rsidP="00B43D56">
      <w:pPr>
        <w:spacing w:line="240" w:lineRule="auto"/>
        <w:rPr>
          <w:rFonts w:ascii="Arial" w:hAnsi="Arial" w:cs="Arial"/>
          <w:b/>
          <w:sz w:val="24"/>
        </w:rPr>
      </w:pPr>
    </w:p>
    <w:p w14:paraId="3372077E" w14:textId="6B9B1400" w:rsidR="005328B5" w:rsidRPr="001911DF" w:rsidRDefault="005328B5" w:rsidP="008A1BD6">
      <w:pPr>
        <w:spacing w:line="240" w:lineRule="auto"/>
        <w:jc w:val="both"/>
        <w:rPr>
          <w:rFonts w:ascii="Arial" w:hAnsi="Arial" w:cs="Arial"/>
        </w:rPr>
      </w:pPr>
      <w:r w:rsidRPr="001911DF">
        <w:rPr>
          <w:rFonts w:ascii="Arial" w:hAnsi="Arial" w:cs="Arial"/>
        </w:rPr>
        <w:t>The qu</w:t>
      </w:r>
      <w:r w:rsidR="00491135">
        <w:rPr>
          <w:rFonts w:ascii="Arial" w:hAnsi="Arial" w:cs="Arial"/>
        </w:rPr>
        <w:t>ality assurance process provide</w:t>
      </w:r>
      <w:r w:rsidRPr="001911DF">
        <w:rPr>
          <w:rFonts w:ascii="Arial" w:hAnsi="Arial" w:cs="Arial"/>
        </w:rPr>
        <w:t xml:space="preserve"> a holistic view of the quality of </w:t>
      </w:r>
      <w:r w:rsidR="00722094">
        <w:rPr>
          <w:rFonts w:ascii="Arial" w:hAnsi="Arial" w:cs="Arial"/>
        </w:rPr>
        <w:t xml:space="preserve">our curriculum as well as </w:t>
      </w:r>
      <w:r w:rsidR="009531B0" w:rsidRPr="001911DF">
        <w:rPr>
          <w:rFonts w:ascii="Arial" w:hAnsi="Arial" w:cs="Arial"/>
        </w:rPr>
        <w:t>t</w:t>
      </w:r>
      <w:r w:rsidRPr="001911DF">
        <w:rPr>
          <w:rFonts w:ascii="Arial" w:hAnsi="Arial" w:cs="Arial"/>
        </w:rPr>
        <w:t xml:space="preserve">eaching and </w:t>
      </w:r>
      <w:r w:rsidR="009531B0" w:rsidRPr="001911DF">
        <w:rPr>
          <w:rFonts w:ascii="Arial" w:hAnsi="Arial" w:cs="Arial"/>
        </w:rPr>
        <w:t>l</w:t>
      </w:r>
      <w:r w:rsidR="00491135">
        <w:rPr>
          <w:rFonts w:ascii="Arial" w:hAnsi="Arial" w:cs="Arial"/>
        </w:rPr>
        <w:t>earning and inform</w:t>
      </w:r>
      <w:r w:rsidRPr="001911DF">
        <w:rPr>
          <w:rFonts w:ascii="Arial" w:hAnsi="Arial" w:cs="Arial"/>
        </w:rPr>
        <w:t xml:space="preserve"> CPD</w:t>
      </w:r>
      <w:r w:rsidR="009531B0" w:rsidRPr="001911DF">
        <w:rPr>
          <w:rFonts w:ascii="Arial" w:hAnsi="Arial" w:cs="Arial"/>
        </w:rPr>
        <w:t xml:space="preserve"> across the </w:t>
      </w:r>
      <w:r w:rsidR="00850E38" w:rsidRPr="001911DF">
        <w:rPr>
          <w:rFonts w:ascii="Arial" w:hAnsi="Arial" w:cs="Arial"/>
        </w:rPr>
        <w:t>a</w:t>
      </w:r>
      <w:r w:rsidR="009531B0" w:rsidRPr="001911DF">
        <w:rPr>
          <w:rFonts w:ascii="Arial" w:hAnsi="Arial" w:cs="Arial"/>
        </w:rPr>
        <w:t>cademy</w:t>
      </w:r>
      <w:r w:rsidRPr="001911DF">
        <w:rPr>
          <w:rFonts w:ascii="Arial" w:hAnsi="Arial" w:cs="Arial"/>
        </w:rPr>
        <w:t>.</w:t>
      </w:r>
      <w:r w:rsidR="00491135">
        <w:rPr>
          <w:rFonts w:ascii="Arial" w:hAnsi="Arial" w:cs="Arial"/>
        </w:rPr>
        <w:t xml:space="preserve"> It </w:t>
      </w:r>
      <w:r w:rsidR="00722094">
        <w:rPr>
          <w:rFonts w:ascii="Arial" w:hAnsi="Arial" w:cs="Arial"/>
        </w:rPr>
        <w:t>covers:</w:t>
      </w:r>
    </w:p>
    <w:p w14:paraId="451E2C72" w14:textId="77777777" w:rsidR="00722094" w:rsidRPr="00491135" w:rsidRDefault="00722094" w:rsidP="00754047">
      <w:pPr>
        <w:pStyle w:val="ListParagraph"/>
        <w:numPr>
          <w:ilvl w:val="0"/>
          <w:numId w:val="36"/>
        </w:numPr>
        <w:spacing w:line="240" w:lineRule="auto"/>
        <w:rPr>
          <w:rFonts w:ascii="Arial" w:hAnsi="Arial" w:cs="Arial"/>
        </w:rPr>
      </w:pPr>
      <w:r w:rsidRPr="00491135">
        <w:rPr>
          <w:rFonts w:ascii="Arial" w:hAnsi="Arial" w:cs="Arial"/>
        </w:rPr>
        <w:t>The impact of our curriculum</w:t>
      </w:r>
    </w:p>
    <w:p w14:paraId="11D1DEFA" w14:textId="78FB2AEF" w:rsidR="00722094" w:rsidRPr="00491135" w:rsidRDefault="00722094" w:rsidP="00754047">
      <w:pPr>
        <w:pStyle w:val="ListParagraph"/>
        <w:numPr>
          <w:ilvl w:val="0"/>
          <w:numId w:val="36"/>
        </w:numPr>
        <w:spacing w:line="240" w:lineRule="auto"/>
        <w:rPr>
          <w:rFonts w:ascii="Arial" w:hAnsi="Arial" w:cs="Arial"/>
        </w:rPr>
      </w:pPr>
      <w:r w:rsidRPr="00491135">
        <w:rPr>
          <w:rFonts w:ascii="Arial" w:hAnsi="Arial" w:cs="Arial"/>
        </w:rPr>
        <w:t>Standards and expectations</w:t>
      </w:r>
      <w:r w:rsidR="00491135" w:rsidRPr="00491135">
        <w:rPr>
          <w:rFonts w:ascii="Arial" w:hAnsi="Arial" w:cs="Arial"/>
        </w:rPr>
        <w:t xml:space="preserve"> across the academy</w:t>
      </w:r>
    </w:p>
    <w:p w14:paraId="3B63E08E" w14:textId="0EB1FEBD" w:rsidR="00722094" w:rsidRPr="00491135" w:rsidRDefault="00722094" w:rsidP="00754047">
      <w:pPr>
        <w:pStyle w:val="ListParagraph"/>
        <w:numPr>
          <w:ilvl w:val="0"/>
          <w:numId w:val="36"/>
        </w:numPr>
        <w:spacing w:line="240" w:lineRule="auto"/>
        <w:rPr>
          <w:rFonts w:ascii="Arial" w:hAnsi="Arial" w:cs="Arial"/>
        </w:rPr>
      </w:pPr>
      <w:r w:rsidRPr="00491135">
        <w:rPr>
          <w:rFonts w:ascii="Arial" w:hAnsi="Arial" w:cs="Arial"/>
        </w:rPr>
        <w:t xml:space="preserve">Evidence of Teachers’ Standards – </w:t>
      </w:r>
      <w:r w:rsidR="00FD7239" w:rsidRPr="00491135">
        <w:rPr>
          <w:rFonts w:ascii="Arial" w:hAnsi="Arial" w:cs="Arial"/>
        </w:rPr>
        <w:t>ECT</w:t>
      </w:r>
      <w:r w:rsidRPr="00491135">
        <w:rPr>
          <w:rFonts w:ascii="Arial" w:hAnsi="Arial" w:cs="Arial"/>
        </w:rPr>
        <w:t>s and Teach Firsts</w:t>
      </w:r>
    </w:p>
    <w:p w14:paraId="01AA8939" w14:textId="2F0BD756" w:rsidR="00722094" w:rsidRPr="00491135" w:rsidRDefault="00722094" w:rsidP="00754047">
      <w:pPr>
        <w:pStyle w:val="ListParagraph"/>
        <w:numPr>
          <w:ilvl w:val="0"/>
          <w:numId w:val="36"/>
        </w:numPr>
        <w:spacing w:line="240" w:lineRule="auto"/>
        <w:rPr>
          <w:rFonts w:ascii="Arial" w:hAnsi="Arial" w:cs="Arial"/>
        </w:rPr>
      </w:pPr>
      <w:r w:rsidRPr="00491135">
        <w:rPr>
          <w:rFonts w:ascii="Arial" w:hAnsi="Arial" w:cs="Arial"/>
        </w:rPr>
        <w:t>Impact of pedagogical processes, routines</w:t>
      </w:r>
      <w:r w:rsidR="00491135" w:rsidRPr="00491135">
        <w:rPr>
          <w:rFonts w:ascii="Arial" w:hAnsi="Arial" w:cs="Arial"/>
        </w:rPr>
        <w:t>,</w:t>
      </w:r>
      <w:r w:rsidRPr="00491135">
        <w:rPr>
          <w:rFonts w:ascii="Arial" w:hAnsi="Arial" w:cs="Arial"/>
        </w:rPr>
        <w:t xml:space="preserve"> etc</w:t>
      </w:r>
      <w:r w:rsidR="00491135" w:rsidRPr="00491135">
        <w:rPr>
          <w:rFonts w:ascii="Arial" w:hAnsi="Arial" w:cs="Arial"/>
        </w:rPr>
        <w:t>.</w:t>
      </w:r>
    </w:p>
    <w:p w14:paraId="065EF6D3" w14:textId="77777777" w:rsidR="00722094" w:rsidRPr="00491135" w:rsidRDefault="00722094" w:rsidP="00754047">
      <w:pPr>
        <w:pStyle w:val="ListParagraph"/>
        <w:numPr>
          <w:ilvl w:val="0"/>
          <w:numId w:val="36"/>
        </w:numPr>
        <w:spacing w:line="240" w:lineRule="auto"/>
        <w:rPr>
          <w:rFonts w:ascii="Arial" w:hAnsi="Arial" w:cs="Arial"/>
        </w:rPr>
      </w:pPr>
      <w:r w:rsidRPr="00491135">
        <w:rPr>
          <w:rFonts w:ascii="Arial" w:hAnsi="Arial" w:cs="Arial"/>
        </w:rPr>
        <w:t>Impact of classroom support</w:t>
      </w:r>
    </w:p>
    <w:p w14:paraId="042FA917" w14:textId="43115326" w:rsidR="00722094" w:rsidRPr="00491135" w:rsidRDefault="00722094" w:rsidP="00754047">
      <w:pPr>
        <w:pStyle w:val="ListParagraph"/>
        <w:numPr>
          <w:ilvl w:val="0"/>
          <w:numId w:val="36"/>
        </w:numPr>
        <w:spacing w:line="240" w:lineRule="auto"/>
        <w:rPr>
          <w:rFonts w:ascii="Arial" w:hAnsi="Arial" w:cs="Arial"/>
        </w:rPr>
      </w:pPr>
      <w:r w:rsidRPr="00491135">
        <w:rPr>
          <w:rFonts w:ascii="Arial" w:hAnsi="Arial" w:cs="Arial"/>
        </w:rPr>
        <w:t>Impact of CPD and ascertaining CPD needs</w:t>
      </w:r>
      <w:r w:rsidR="00491135" w:rsidRPr="00491135">
        <w:rPr>
          <w:rFonts w:ascii="Arial" w:hAnsi="Arial" w:cs="Arial"/>
        </w:rPr>
        <w:t xml:space="preserve"> both whole-school and on an individual level</w:t>
      </w:r>
    </w:p>
    <w:p w14:paraId="337696D0" w14:textId="5581447E" w:rsidR="00722094" w:rsidRPr="00491135" w:rsidRDefault="00491135" w:rsidP="00754047">
      <w:pPr>
        <w:pStyle w:val="ListParagraph"/>
        <w:numPr>
          <w:ilvl w:val="0"/>
          <w:numId w:val="36"/>
        </w:numPr>
        <w:spacing w:line="240" w:lineRule="auto"/>
        <w:rPr>
          <w:rFonts w:ascii="Arial" w:hAnsi="Arial" w:cs="Arial"/>
        </w:rPr>
      </w:pPr>
      <w:r w:rsidRPr="00491135">
        <w:rPr>
          <w:rFonts w:ascii="Arial" w:hAnsi="Arial" w:cs="Arial"/>
          <w:noProof/>
        </w:rPr>
        <mc:AlternateContent>
          <mc:Choice Requires="wps">
            <w:drawing>
              <wp:anchor distT="0" distB="0" distL="114300" distR="114300" simplePos="0" relativeHeight="251674112" behindDoc="0" locked="0" layoutInCell="1" allowOverlap="1" wp14:anchorId="5B677BB6" wp14:editId="7BDCBC71">
                <wp:simplePos x="0" y="0"/>
                <wp:positionH relativeFrom="column">
                  <wp:posOffset>3355340</wp:posOffset>
                </wp:positionH>
                <wp:positionV relativeFrom="paragraph">
                  <wp:posOffset>10491</wp:posOffset>
                </wp:positionV>
                <wp:extent cx="2512613" cy="3991555"/>
                <wp:effectExtent l="0" t="0" r="21590" b="28575"/>
                <wp:wrapNone/>
                <wp:docPr id="15" name="Text Box 15"/>
                <wp:cNvGraphicFramePr/>
                <a:graphic xmlns:a="http://schemas.openxmlformats.org/drawingml/2006/main">
                  <a:graphicData uri="http://schemas.microsoft.com/office/word/2010/wordprocessingShape">
                    <wps:wsp>
                      <wps:cNvSpPr txBox="1"/>
                      <wps:spPr>
                        <a:xfrm>
                          <a:off x="0" y="0"/>
                          <a:ext cx="2512613" cy="3991555"/>
                        </a:xfrm>
                        <a:prstGeom prst="rect">
                          <a:avLst/>
                        </a:prstGeom>
                        <a:solidFill>
                          <a:schemeClr val="lt1"/>
                        </a:solidFill>
                        <a:ln w="6350">
                          <a:solidFill>
                            <a:prstClr val="black"/>
                          </a:solidFill>
                        </a:ln>
                      </wps:spPr>
                      <wps:txbx>
                        <w:txbxContent>
                          <w:p w14:paraId="6B61B48E" w14:textId="58EC2068" w:rsidR="00491135" w:rsidRDefault="00491135">
                            <w:r>
                              <w:rPr>
                                <w:noProof/>
                                <w:lang w:eastAsia="en-GB"/>
                              </w:rPr>
                              <w:drawing>
                                <wp:inline distT="0" distB="0" distL="0" distR="0" wp14:anchorId="75A41529" wp14:editId="32CCCEDD">
                                  <wp:extent cx="2369185" cy="38931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9185" cy="3893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77BB6" id="Text Box 15" o:spid="_x0000_s1051" type="#_x0000_t202" style="position:absolute;left:0;text-align:left;margin-left:264.2pt;margin-top:.85pt;width:197.85pt;height:314.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" fillcolor="white [3201]" strokeweight=".5pt">
                <v:textbox>
                  <w:txbxContent>
                    <w:p w14:paraId="6B61B48E" w14:textId="58EC2068" w:rsidR="00491135" w:rsidRDefault="00491135">
                      <w:r>
                        <w:rPr>
                          <w:noProof/>
                          <w:lang w:eastAsia="en-GB"/>
                        </w:rPr>
                        <w:drawing>
                          <wp:inline distT="0" distB="0" distL="0" distR="0" wp14:anchorId="75A41529" wp14:editId="32CCCEDD">
                            <wp:extent cx="2369185" cy="38931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9185" cy="3893185"/>
                                    </a:xfrm>
                                    <a:prstGeom prst="rect">
                                      <a:avLst/>
                                    </a:prstGeom>
                                  </pic:spPr>
                                </pic:pic>
                              </a:graphicData>
                            </a:graphic>
                          </wp:inline>
                        </w:drawing>
                      </w:r>
                    </w:p>
                  </w:txbxContent>
                </v:textbox>
              </v:shape>
            </w:pict>
          </mc:Fallback>
        </mc:AlternateContent>
      </w:r>
      <w:r w:rsidR="00722094" w:rsidRPr="00491135">
        <w:rPr>
          <w:rFonts w:ascii="Arial" w:hAnsi="Arial" w:cs="Arial"/>
        </w:rPr>
        <w:t>Impact of assessment</w:t>
      </w:r>
    </w:p>
    <w:p w14:paraId="67846E5F" w14:textId="6A02B732" w:rsidR="00722094" w:rsidRPr="00491135" w:rsidRDefault="00722094" w:rsidP="00754047">
      <w:pPr>
        <w:pStyle w:val="ListParagraph"/>
        <w:numPr>
          <w:ilvl w:val="0"/>
          <w:numId w:val="36"/>
        </w:numPr>
        <w:spacing w:line="240" w:lineRule="auto"/>
        <w:rPr>
          <w:rFonts w:ascii="Arial" w:hAnsi="Arial" w:cs="Arial"/>
        </w:rPr>
      </w:pPr>
      <w:r w:rsidRPr="00491135">
        <w:rPr>
          <w:rFonts w:ascii="Arial" w:hAnsi="Arial" w:cs="Arial"/>
        </w:rPr>
        <w:t>Staff performance</w:t>
      </w:r>
    </w:p>
    <w:p w14:paraId="6BBEC5CE" w14:textId="25CA1B2D" w:rsidR="00722094" w:rsidRDefault="00722094" w:rsidP="008A1BD6">
      <w:pPr>
        <w:spacing w:line="240" w:lineRule="auto"/>
        <w:jc w:val="both"/>
        <w:rPr>
          <w:rFonts w:ascii="Arial" w:hAnsi="Arial" w:cs="Arial"/>
        </w:rPr>
      </w:pPr>
    </w:p>
    <w:p w14:paraId="55686F70" w14:textId="702D9F1F" w:rsidR="00722094" w:rsidRDefault="00722094" w:rsidP="00704E6A">
      <w:pPr>
        <w:spacing w:line="240" w:lineRule="auto"/>
        <w:jc w:val="both"/>
        <w:rPr>
          <w:rFonts w:ascii="Arial" w:hAnsi="Arial" w:cs="Arial"/>
          <w:b/>
          <w:u w:val="single"/>
        </w:rPr>
      </w:pPr>
      <w:r>
        <w:rPr>
          <w:rFonts w:ascii="Arial" w:hAnsi="Arial" w:cs="Arial"/>
        </w:rPr>
        <w:t>We do this through:</w:t>
      </w:r>
    </w:p>
    <w:p w14:paraId="08BA608C" w14:textId="77777777" w:rsidR="00491135" w:rsidRDefault="00491135" w:rsidP="00722094">
      <w:pPr>
        <w:spacing w:line="240" w:lineRule="auto"/>
        <w:rPr>
          <w:rFonts w:ascii="Arial" w:hAnsi="Arial" w:cs="Arial"/>
          <w:b/>
          <w:u w:val="single"/>
        </w:rPr>
      </w:pPr>
    </w:p>
    <w:p w14:paraId="0A4BB917" w14:textId="7361C473" w:rsidR="00722094" w:rsidRDefault="00722094" w:rsidP="00722094">
      <w:pPr>
        <w:spacing w:line="240" w:lineRule="auto"/>
        <w:rPr>
          <w:rFonts w:ascii="Arial" w:hAnsi="Arial" w:cs="Arial"/>
          <w:b/>
          <w:u w:val="single"/>
        </w:rPr>
      </w:pPr>
      <w:r>
        <w:rPr>
          <w:rFonts w:ascii="Arial" w:hAnsi="Arial" w:cs="Arial"/>
          <w:b/>
          <w:u w:val="single"/>
        </w:rPr>
        <w:t>Curriculum Reviews</w:t>
      </w:r>
    </w:p>
    <w:p w14:paraId="1532EFAC" w14:textId="3EBECABD" w:rsidR="00722094" w:rsidRDefault="00722094" w:rsidP="00754047">
      <w:pPr>
        <w:pStyle w:val="ListParagraph"/>
        <w:numPr>
          <w:ilvl w:val="0"/>
          <w:numId w:val="22"/>
        </w:numPr>
        <w:spacing w:line="240" w:lineRule="auto"/>
        <w:rPr>
          <w:rFonts w:ascii="Arial" w:hAnsi="Arial" w:cs="Arial"/>
        </w:rPr>
      </w:pPr>
      <w:r>
        <w:rPr>
          <w:rFonts w:ascii="Arial" w:hAnsi="Arial" w:cs="Arial"/>
        </w:rPr>
        <w:t>Initial review meeting SLT Link and CL</w:t>
      </w:r>
    </w:p>
    <w:p w14:paraId="11B6092C" w14:textId="25DFC91C" w:rsidR="00722094" w:rsidRDefault="00722094" w:rsidP="00754047">
      <w:pPr>
        <w:pStyle w:val="ListParagraph"/>
        <w:numPr>
          <w:ilvl w:val="0"/>
          <w:numId w:val="22"/>
        </w:numPr>
        <w:spacing w:line="240" w:lineRule="auto"/>
        <w:rPr>
          <w:rFonts w:ascii="Arial" w:hAnsi="Arial" w:cs="Arial"/>
        </w:rPr>
      </w:pPr>
      <w:r w:rsidRPr="00722094">
        <w:rPr>
          <w:rFonts w:ascii="Arial" w:hAnsi="Arial" w:cs="Arial"/>
        </w:rPr>
        <w:t>Lesson visits</w:t>
      </w:r>
    </w:p>
    <w:p w14:paraId="1057B63D" w14:textId="342CAF81" w:rsidR="00722094" w:rsidRDefault="00722094" w:rsidP="00754047">
      <w:pPr>
        <w:pStyle w:val="ListParagraph"/>
        <w:numPr>
          <w:ilvl w:val="0"/>
          <w:numId w:val="22"/>
        </w:numPr>
        <w:spacing w:line="240" w:lineRule="auto"/>
        <w:rPr>
          <w:rFonts w:ascii="Arial" w:hAnsi="Arial" w:cs="Arial"/>
        </w:rPr>
      </w:pPr>
      <w:r>
        <w:rPr>
          <w:rFonts w:ascii="Arial" w:hAnsi="Arial" w:cs="Arial"/>
        </w:rPr>
        <w:t>Paired book looks</w:t>
      </w:r>
    </w:p>
    <w:p w14:paraId="3155C407" w14:textId="6C5EB8AC" w:rsidR="00722094" w:rsidRDefault="00722094" w:rsidP="00754047">
      <w:pPr>
        <w:pStyle w:val="ListParagraph"/>
        <w:numPr>
          <w:ilvl w:val="0"/>
          <w:numId w:val="22"/>
        </w:numPr>
        <w:spacing w:line="240" w:lineRule="auto"/>
        <w:rPr>
          <w:rFonts w:ascii="Arial" w:hAnsi="Arial" w:cs="Arial"/>
        </w:rPr>
      </w:pPr>
      <w:r>
        <w:rPr>
          <w:rFonts w:ascii="Arial" w:hAnsi="Arial" w:cs="Arial"/>
        </w:rPr>
        <w:t>Pupil voice</w:t>
      </w:r>
    </w:p>
    <w:p w14:paraId="12322A51" w14:textId="19417EAC" w:rsidR="00722094" w:rsidRDefault="00722094" w:rsidP="00754047">
      <w:pPr>
        <w:pStyle w:val="ListParagraph"/>
        <w:numPr>
          <w:ilvl w:val="0"/>
          <w:numId w:val="22"/>
        </w:numPr>
        <w:spacing w:line="240" w:lineRule="auto"/>
        <w:rPr>
          <w:rFonts w:ascii="Arial" w:hAnsi="Arial" w:cs="Arial"/>
        </w:rPr>
      </w:pPr>
      <w:r>
        <w:rPr>
          <w:rFonts w:ascii="Arial" w:hAnsi="Arial" w:cs="Arial"/>
        </w:rPr>
        <w:t>Staff voice</w:t>
      </w:r>
    </w:p>
    <w:p w14:paraId="7DA07A35" w14:textId="065378C9" w:rsidR="00722094" w:rsidRDefault="00704E6A" w:rsidP="00754047">
      <w:pPr>
        <w:pStyle w:val="ListParagraph"/>
        <w:numPr>
          <w:ilvl w:val="0"/>
          <w:numId w:val="22"/>
        </w:numPr>
        <w:spacing w:line="240" w:lineRule="auto"/>
        <w:rPr>
          <w:rFonts w:ascii="Arial" w:hAnsi="Arial" w:cs="Arial"/>
        </w:rPr>
      </w:pPr>
      <w:r>
        <w:rPr>
          <w:rFonts w:ascii="Arial" w:hAnsi="Arial" w:cs="Arial"/>
        </w:rPr>
        <w:t>Curriculum book look</w:t>
      </w:r>
    </w:p>
    <w:p w14:paraId="4B4D6E8B" w14:textId="3CD0BC2D" w:rsidR="00704E6A" w:rsidRDefault="00704E6A" w:rsidP="00754047">
      <w:pPr>
        <w:pStyle w:val="ListParagraph"/>
        <w:numPr>
          <w:ilvl w:val="0"/>
          <w:numId w:val="22"/>
        </w:numPr>
        <w:spacing w:line="240" w:lineRule="auto"/>
        <w:rPr>
          <w:rFonts w:ascii="Arial" w:hAnsi="Arial" w:cs="Arial"/>
        </w:rPr>
      </w:pPr>
      <w:r>
        <w:rPr>
          <w:rFonts w:ascii="Arial" w:hAnsi="Arial" w:cs="Arial"/>
        </w:rPr>
        <w:t>Follow-up meeting</w:t>
      </w:r>
    </w:p>
    <w:p w14:paraId="2ECFCD7C" w14:textId="58AF53CB" w:rsidR="00A47C9C" w:rsidRDefault="00A47C9C" w:rsidP="00754047">
      <w:pPr>
        <w:pStyle w:val="ListParagraph"/>
        <w:numPr>
          <w:ilvl w:val="0"/>
          <w:numId w:val="22"/>
        </w:numPr>
        <w:spacing w:line="240" w:lineRule="auto"/>
        <w:rPr>
          <w:rFonts w:ascii="Arial" w:hAnsi="Arial" w:cs="Arial"/>
        </w:rPr>
      </w:pPr>
      <w:r>
        <w:rPr>
          <w:rFonts w:ascii="Arial" w:hAnsi="Arial" w:cs="Arial"/>
        </w:rPr>
        <w:t>Curriculum executive summaries</w:t>
      </w:r>
    </w:p>
    <w:p w14:paraId="29F5AEAA" w14:textId="77777777" w:rsidR="00491135" w:rsidRDefault="00491135" w:rsidP="00FD57B5">
      <w:pPr>
        <w:spacing w:line="240" w:lineRule="auto"/>
        <w:rPr>
          <w:rFonts w:ascii="Arial" w:hAnsi="Arial" w:cs="Arial"/>
        </w:rPr>
      </w:pPr>
    </w:p>
    <w:p w14:paraId="726DB89E" w14:textId="77777777" w:rsidR="00491135" w:rsidRDefault="00491135" w:rsidP="00FD57B5">
      <w:pPr>
        <w:spacing w:line="240" w:lineRule="auto"/>
        <w:rPr>
          <w:rFonts w:ascii="Arial" w:hAnsi="Arial" w:cs="Arial"/>
        </w:rPr>
      </w:pPr>
    </w:p>
    <w:p w14:paraId="5257715E" w14:textId="77777777" w:rsidR="00491135" w:rsidRDefault="00491135" w:rsidP="00FD57B5">
      <w:pPr>
        <w:spacing w:line="240" w:lineRule="auto"/>
        <w:rPr>
          <w:rFonts w:ascii="Arial" w:hAnsi="Arial" w:cs="Arial"/>
        </w:rPr>
      </w:pPr>
    </w:p>
    <w:p w14:paraId="03C3C4C7" w14:textId="77777777" w:rsidR="00491135" w:rsidRDefault="00491135" w:rsidP="00FD57B5">
      <w:pPr>
        <w:spacing w:line="240" w:lineRule="auto"/>
        <w:rPr>
          <w:rFonts w:ascii="Arial" w:hAnsi="Arial" w:cs="Arial"/>
        </w:rPr>
      </w:pPr>
    </w:p>
    <w:p w14:paraId="3FAD662E" w14:textId="77777777" w:rsidR="00491135" w:rsidRDefault="00491135" w:rsidP="00FD57B5">
      <w:pPr>
        <w:spacing w:line="240" w:lineRule="auto"/>
        <w:rPr>
          <w:rFonts w:ascii="Arial" w:hAnsi="Arial" w:cs="Arial"/>
        </w:rPr>
      </w:pPr>
    </w:p>
    <w:p w14:paraId="592E7400" w14:textId="7BDBF0AF" w:rsidR="00FD57B5" w:rsidRPr="00501DC4" w:rsidRDefault="00FD57B5" w:rsidP="00FD57B5">
      <w:pPr>
        <w:spacing w:line="240" w:lineRule="auto"/>
        <w:rPr>
          <w:rFonts w:ascii="Arial" w:hAnsi="Arial" w:cs="Arial"/>
          <w:i/>
        </w:rPr>
      </w:pPr>
      <w:r w:rsidRPr="00501DC4">
        <w:rPr>
          <w:rFonts w:ascii="Arial" w:hAnsi="Arial" w:cs="Arial"/>
          <w:i/>
        </w:rPr>
        <w:t>All curriculum review documentation can be found in R:\Curricular\Quality Assurance.</w:t>
      </w:r>
    </w:p>
    <w:p w14:paraId="685EAF8B" w14:textId="77777777" w:rsidR="00FD57B5" w:rsidRDefault="00FD57B5" w:rsidP="00722094">
      <w:pPr>
        <w:spacing w:line="240" w:lineRule="auto"/>
        <w:rPr>
          <w:rFonts w:ascii="Arial" w:hAnsi="Arial" w:cs="Arial"/>
          <w:b/>
          <w:u w:val="single"/>
        </w:rPr>
      </w:pPr>
    </w:p>
    <w:p w14:paraId="0FEBD529" w14:textId="145DAA65" w:rsidR="00704E6A" w:rsidRDefault="00704E6A" w:rsidP="00722094">
      <w:pPr>
        <w:spacing w:line="240" w:lineRule="auto"/>
        <w:rPr>
          <w:rFonts w:ascii="Arial" w:hAnsi="Arial" w:cs="Arial"/>
          <w:b/>
          <w:u w:val="single"/>
        </w:rPr>
      </w:pPr>
      <w:r>
        <w:rPr>
          <w:rFonts w:ascii="Arial" w:hAnsi="Arial" w:cs="Arial"/>
          <w:b/>
          <w:u w:val="single"/>
        </w:rPr>
        <w:t>Standards</w:t>
      </w:r>
    </w:p>
    <w:p w14:paraId="4F01DDC9" w14:textId="317BE6C7" w:rsidR="00704E6A" w:rsidRDefault="00704E6A" w:rsidP="00754047">
      <w:pPr>
        <w:pStyle w:val="ListParagraph"/>
        <w:numPr>
          <w:ilvl w:val="0"/>
          <w:numId w:val="24"/>
        </w:numPr>
        <w:spacing w:line="240" w:lineRule="auto"/>
        <w:rPr>
          <w:rFonts w:ascii="Arial" w:hAnsi="Arial" w:cs="Arial"/>
        </w:rPr>
      </w:pPr>
      <w:r>
        <w:rPr>
          <w:rFonts w:ascii="Arial" w:hAnsi="Arial" w:cs="Arial"/>
        </w:rPr>
        <w:t>Book looks</w:t>
      </w:r>
    </w:p>
    <w:p w14:paraId="795132C9" w14:textId="35E2A2D1" w:rsidR="00704E6A" w:rsidRDefault="00501DC4" w:rsidP="00754047">
      <w:pPr>
        <w:pStyle w:val="ListParagraph"/>
        <w:numPr>
          <w:ilvl w:val="0"/>
          <w:numId w:val="24"/>
        </w:numPr>
        <w:spacing w:line="240" w:lineRule="auto"/>
        <w:rPr>
          <w:rFonts w:ascii="Arial" w:hAnsi="Arial" w:cs="Arial"/>
        </w:rPr>
      </w:pPr>
      <w:r>
        <w:rPr>
          <w:rFonts w:ascii="Arial" w:hAnsi="Arial" w:cs="Arial"/>
        </w:rPr>
        <w:t xml:space="preserve">Visits: </w:t>
      </w:r>
      <w:r w:rsidR="00704E6A">
        <w:rPr>
          <w:rFonts w:ascii="Arial" w:hAnsi="Arial" w:cs="Arial"/>
        </w:rPr>
        <w:t>lessons</w:t>
      </w:r>
      <w:r w:rsidR="007F6816">
        <w:rPr>
          <w:rFonts w:ascii="Arial" w:hAnsi="Arial" w:cs="Arial"/>
        </w:rPr>
        <w:t>, reading groups</w:t>
      </w:r>
      <w:r w:rsidR="00704E6A">
        <w:rPr>
          <w:rFonts w:ascii="Arial" w:hAnsi="Arial" w:cs="Arial"/>
        </w:rPr>
        <w:t xml:space="preserve"> and form time</w:t>
      </w:r>
    </w:p>
    <w:p w14:paraId="6634463E" w14:textId="4742291C" w:rsidR="00704E6A" w:rsidRDefault="00704E6A" w:rsidP="00754047">
      <w:pPr>
        <w:pStyle w:val="ListParagraph"/>
        <w:numPr>
          <w:ilvl w:val="0"/>
          <w:numId w:val="24"/>
        </w:numPr>
        <w:spacing w:line="240" w:lineRule="auto"/>
        <w:rPr>
          <w:rFonts w:ascii="Arial" w:hAnsi="Arial" w:cs="Arial"/>
        </w:rPr>
      </w:pPr>
      <w:r>
        <w:rPr>
          <w:rFonts w:ascii="Arial" w:hAnsi="Arial" w:cs="Arial"/>
        </w:rPr>
        <w:t>Classroom support</w:t>
      </w:r>
    </w:p>
    <w:p w14:paraId="0C71E862" w14:textId="77777777" w:rsidR="00501DC4" w:rsidRDefault="00501DC4" w:rsidP="00FD57B5">
      <w:pPr>
        <w:spacing w:line="240" w:lineRule="auto"/>
        <w:rPr>
          <w:rFonts w:ascii="Arial" w:hAnsi="Arial" w:cs="Arial"/>
        </w:rPr>
      </w:pPr>
    </w:p>
    <w:p w14:paraId="502FEBFD" w14:textId="794C8B51" w:rsidR="00FD57B5" w:rsidRPr="00501DC4" w:rsidRDefault="00FD57B5" w:rsidP="00FD57B5">
      <w:pPr>
        <w:spacing w:line="240" w:lineRule="auto"/>
        <w:rPr>
          <w:rFonts w:ascii="Arial" w:hAnsi="Arial" w:cs="Arial"/>
          <w:i/>
        </w:rPr>
      </w:pPr>
      <w:r w:rsidRPr="00501DC4">
        <w:rPr>
          <w:rFonts w:ascii="Arial" w:hAnsi="Arial" w:cs="Arial"/>
          <w:i/>
        </w:rPr>
        <w:t xml:space="preserve">All standards documentation can be found in </w:t>
      </w:r>
      <w:r w:rsidR="0052449B">
        <w:rPr>
          <w:rFonts w:ascii="Arial" w:hAnsi="Arial" w:cs="Arial"/>
          <w:i/>
        </w:rPr>
        <w:t xml:space="preserve">the </w:t>
      </w:r>
      <w:r w:rsidRPr="00501DC4">
        <w:rPr>
          <w:rFonts w:ascii="Arial" w:hAnsi="Arial" w:cs="Arial"/>
          <w:i/>
        </w:rPr>
        <w:t>Quality Assurance</w:t>
      </w:r>
      <w:r w:rsidR="0052449B">
        <w:rPr>
          <w:rFonts w:ascii="Arial" w:hAnsi="Arial" w:cs="Arial"/>
          <w:i/>
        </w:rPr>
        <w:t xml:space="preserve"> area of </w:t>
      </w:r>
      <w:r w:rsidR="00A85717">
        <w:rPr>
          <w:rFonts w:ascii="Arial" w:hAnsi="Arial" w:cs="Arial"/>
          <w:i/>
        </w:rPr>
        <w:t>SharePoint.</w:t>
      </w:r>
    </w:p>
    <w:p w14:paraId="126BA204" w14:textId="77777777" w:rsidR="00FD57B5" w:rsidRDefault="00FD57B5" w:rsidP="00704E6A">
      <w:pPr>
        <w:spacing w:line="240" w:lineRule="auto"/>
        <w:rPr>
          <w:rFonts w:ascii="Arial" w:hAnsi="Arial" w:cs="Arial"/>
          <w:b/>
          <w:u w:val="single"/>
        </w:rPr>
      </w:pPr>
    </w:p>
    <w:p w14:paraId="6ECE5BCF" w14:textId="77777777" w:rsidR="00501DC4" w:rsidRDefault="00501DC4" w:rsidP="00704E6A">
      <w:pPr>
        <w:spacing w:line="240" w:lineRule="auto"/>
        <w:rPr>
          <w:rFonts w:ascii="Arial" w:hAnsi="Arial" w:cs="Arial"/>
          <w:b/>
          <w:u w:val="single"/>
        </w:rPr>
      </w:pPr>
    </w:p>
    <w:p w14:paraId="09449742" w14:textId="427E1CDE" w:rsidR="00704E6A" w:rsidRDefault="00704E6A" w:rsidP="00704E6A">
      <w:pPr>
        <w:spacing w:line="240" w:lineRule="auto"/>
        <w:rPr>
          <w:rFonts w:ascii="Arial" w:hAnsi="Arial" w:cs="Arial"/>
          <w:b/>
          <w:u w:val="single"/>
        </w:rPr>
      </w:pPr>
      <w:r w:rsidRPr="00704E6A">
        <w:rPr>
          <w:rFonts w:ascii="Arial" w:hAnsi="Arial" w:cs="Arial"/>
          <w:b/>
          <w:u w:val="single"/>
        </w:rPr>
        <w:t>Lesson observations</w:t>
      </w:r>
    </w:p>
    <w:p w14:paraId="250C3F81" w14:textId="05ECB7D4" w:rsidR="00704E6A" w:rsidRDefault="00FD7239" w:rsidP="00754047">
      <w:pPr>
        <w:pStyle w:val="ListParagraph"/>
        <w:numPr>
          <w:ilvl w:val="0"/>
          <w:numId w:val="25"/>
        </w:numPr>
        <w:spacing w:line="240" w:lineRule="auto"/>
        <w:rPr>
          <w:rFonts w:ascii="Arial" w:hAnsi="Arial" w:cs="Arial"/>
        </w:rPr>
      </w:pPr>
      <w:r>
        <w:rPr>
          <w:rFonts w:ascii="Arial" w:hAnsi="Arial" w:cs="Arial"/>
        </w:rPr>
        <w:lastRenderedPageBreak/>
        <w:t>ECT</w:t>
      </w:r>
      <w:r w:rsidR="00704E6A">
        <w:rPr>
          <w:rFonts w:ascii="Arial" w:hAnsi="Arial" w:cs="Arial"/>
        </w:rPr>
        <w:t>s – termly</w:t>
      </w:r>
    </w:p>
    <w:p w14:paraId="22CAD634" w14:textId="3718C4B7" w:rsidR="00704E6A" w:rsidRDefault="00704E6A" w:rsidP="00754047">
      <w:pPr>
        <w:pStyle w:val="ListParagraph"/>
        <w:numPr>
          <w:ilvl w:val="0"/>
          <w:numId w:val="25"/>
        </w:numPr>
        <w:spacing w:line="240" w:lineRule="auto"/>
        <w:rPr>
          <w:rFonts w:ascii="Arial" w:hAnsi="Arial" w:cs="Arial"/>
        </w:rPr>
      </w:pPr>
      <w:r>
        <w:rPr>
          <w:rFonts w:ascii="Arial" w:hAnsi="Arial" w:cs="Arial"/>
        </w:rPr>
        <w:t>Teach First trainees – termly</w:t>
      </w:r>
    </w:p>
    <w:p w14:paraId="31FF9751" w14:textId="77777777" w:rsidR="00501DC4" w:rsidRDefault="00501DC4" w:rsidP="00FD57B5">
      <w:pPr>
        <w:spacing w:line="240" w:lineRule="auto"/>
        <w:rPr>
          <w:rFonts w:ascii="Arial" w:hAnsi="Arial" w:cs="Arial"/>
        </w:rPr>
      </w:pPr>
    </w:p>
    <w:p w14:paraId="023AB54F" w14:textId="1EB5489A" w:rsidR="00A85717" w:rsidRPr="00501DC4" w:rsidRDefault="00A85717" w:rsidP="00A85717">
      <w:pPr>
        <w:spacing w:line="240" w:lineRule="auto"/>
        <w:rPr>
          <w:rFonts w:ascii="Arial" w:hAnsi="Arial" w:cs="Arial"/>
          <w:i/>
        </w:rPr>
      </w:pPr>
      <w:r w:rsidRPr="00501DC4">
        <w:rPr>
          <w:rFonts w:ascii="Arial" w:hAnsi="Arial" w:cs="Arial"/>
          <w:i/>
        </w:rPr>
        <w:t xml:space="preserve">All </w:t>
      </w:r>
      <w:r w:rsidR="00165F11">
        <w:rPr>
          <w:rFonts w:ascii="Arial" w:hAnsi="Arial" w:cs="Arial"/>
          <w:i/>
        </w:rPr>
        <w:t>observation</w:t>
      </w:r>
      <w:r w:rsidRPr="00501DC4">
        <w:rPr>
          <w:rFonts w:ascii="Arial" w:hAnsi="Arial" w:cs="Arial"/>
          <w:i/>
        </w:rPr>
        <w:t xml:space="preserve"> documentation can be found in </w:t>
      </w:r>
      <w:r>
        <w:rPr>
          <w:rFonts w:ascii="Arial" w:hAnsi="Arial" w:cs="Arial"/>
          <w:i/>
        </w:rPr>
        <w:t xml:space="preserve">the </w:t>
      </w:r>
      <w:r w:rsidRPr="00501DC4">
        <w:rPr>
          <w:rFonts w:ascii="Arial" w:hAnsi="Arial" w:cs="Arial"/>
          <w:i/>
        </w:rPr>
        <w:t>Quality Assurance</w:t>
      </w:r>
      <w:r>
        <w:rPr>
          <w:rFonts w:ascii="Arial" w:hAnsi="Arial" w:cs="Arial"/>
          <w:i/>
        </w:rPr>
        <w:t xml:space="preserve"> area of SharePoint.</w:t>
      </w:r>
    </w:p>
    <w:p w14:paraId="214A4EDA" w14:textId="77777777" w:rsidR="00A85717" w:rsidRDefault="00A85717" w:rsidP="00A85717">
      <w:pPr>
        <w:spacing w:line="240" w:lineRule="auto"/>
        <w:rPr>
          <w:rFonts w:ascii="Arial" w:hAnsi="Arial" w:cs="Arial"/>
          <w:b/>
          <w:u w:val="single"/>
        </w:rPr>
      </w:pPr>
    </w:p>
    <w:p w14:paraId="7DE5E1B6" w14:textId="0745D8E8" w:rsidR="00722094" w:rsidRDefault="009D24BE" w:rsidP="00B43D56">
      <w:pPr>
        <w:spacing w:line="240" w:lineRule="auto"/>
        <w:rPr>
          <w:rFonts w:ascii="Arial" w:hAnsi="Arial" w:cs="Arial"/>
          <w:b/>
          <w:u w:val="single"/>
        </w:rPr>
      </w:pPr>
      <w:r>
        <w:rPr>
          <w:rFonts w:ascii="Arial" w:hAnsi="Arial" w:cs="Arial"/>
          <w:b/>
          <w:u w:val="single"/>
        </w:rPr>
        <w:t>T&amp;L Data Collections</w:t>
      </w:r>
    </w:p>
    <w:p w14:paraId="0D5AD72E" w14:textId="6F6BE726" w:rsidR="009D24BE" w:rsidRDefault="007F6816" w:rsidP="00754047">
      <w:pPr>
        <w:pStyle w:val="ListParagraph"/>
        <w:numPr>
          <w:ilvl w:val="0"/>
          <w:numId w:val="26"/>
        </w:numPr>
        <w:spacing w:line="240" w:lineRule="auto"/>
        <w:rPr>
          <w:rFonts w:ascii="Arial" w:hAnsi="Arial" w:cs="Arial"/>
        </w:rPr>
      </w:pPr>
      <w:r>
        <w:rPr>
          <w:rFonts w:ascii="Arial" w:hAnsi="Arial" w:cs="Arial"/>
        </w:rPr>
        <w:t>At least once t</w:t>
      </w:r>
      <w:r w:rsidR="009D24BE">
        <w:rPr>
          <w:rFonts w:ascii="Arial" w:hAnsi="Arial" w:cs="Arial"/>
        </w:rPr>
        <w:t xml:space="preserve">ermly visits by the T&amp;L team to ascertain the efficacy of T&amp;L routines and initiatives </w:t>
      </w:r>
      <w:r w:rsidR="00FD57B5">
        <w:rPr>
          <w:rFonts w:ascii="Arial" w:hAnsi="Arial" w:cs="Arial"/>
        </w:rPr>
        <w:t>and plan for future CPD</w:t>
      </w:r>
    </w:p>
    <w:p w14:paraId="49572D21" w14:textId="77777777" w:rsidR="00501DC4" w:rsidRDefault="00501DC4" w:rsidP="00FD57B5">
      <w:pPr>
        <w:spacing w:line="240" w:lineRule="auto"/>
        <w:rPr>
          <w:rFonts w:ascii="Arial" w:hAnsi="Arial" w:cs="Arial"/>
        </w:rPr>
      </w:pPr>
    </w:p>
    <w:p w14:paraId="2F6346CB" w14:textId="52E511E1" w:rsidR="00A85717" w:rsidRPr="00501DC4" w:rsidRDefault="00A85717" w:rsidP="00A85717">
      <w:pPr>
        <w:spacing w:line="240" w:lineRule="auto"/>
        <w:rPr>
          <w:rFonts w:ascii="Arial" w:hAnsi="Arial" w:cs="Arial"/>
          <w:i/>
        </w:rPr>
      </w:pPr>
      <w:r w:rsidRPr="00501DC4">
        <w:rPr>
          <w:rFonts w:ascii="Arial" w:hAnsi="Arial" w:cs="Arial"/>
          <w:i/>
        </w:rPr>
        <w:t xml:space="preserve">All </w:t>
      </w:r>
      <w:r w:rsidR="00165F11">
        <w:rPr>
          <w:rFonts w:ascii="Arial" w:hAnsi="Arial" w:cs="Arial"/>
          <w:i/>
        </w:rPr>
        <w:t>data collection</w:t>
      </w:r>
      <w:r w:rsidRPr="00501DC4">
        <w:rPr>
          <w:rFonts w:ascii="Arial" w:hAnsi="Arial" w:cs="Arial"/>
          <w:i/>
        </w:rPr>
        <w:t xml:space="preserve"> documentation can be found in </w:t>
      </w:r>
      <w:r>
        <w:rPr>
          <w:rFonts w:ascii="Arial" w:hAnsi="Arial" w:cs="Arial"/>
          <w:i/>
        </w:rPr>
        <w:t xml:space="preserve">the </w:t>
      </w:r>
      <w:r w:rsidRPr="00501DC4">
        <w:rPr>
          <w:rFonts w:ascii="Arial" w:hAnsi="Arial" w:cs="Arial"/>
          <w:i/>
        </w:rPr>
        <w:t>Quality Assurance</w:t>
      </w:r>
      <w:r>
        <w:rPr>
          <w:rFonts w:ascii="Arial" w:hAnsi="Arial" w:cs="Arial"/>
          <w:i/>
        </w:rPr>
        <w:t xml:space="preserve"> area of SharePoint.</w:t>
      </w:r>
    </w:p>
    <w:p w14:paraId="0E9FB516" w14:textId="77777777" w:rsidR="00A85717" w:rsidRDefault="00A85717" w:rsidP="00A85717">
      <w:pPr>
        <w:spacing w:line="240" w:lineRule="auto"/>
        <w:rPr>
          <w:rFonts w:ascii="Arial" w:hAnsi="Arial" w:cs="Arial"/>
          <w:b/>
          <w:u w:val="single"/>
        </w:rPr>
      </w:pPr>
    </w:p>
    <w:p w14:paraId="09EB6B1F" w14:textId="468CE718" w:rsidR="00722094" w:rsidRDefault="00B01F87" w:rsidP="00B43D56">
      <w:pPr>
        <w:spacing w:line="240" w:lineRule="auto"/>
        <w:rPr>
          <w:rFonts w:ascii="Arial" w:hAnsi="Arial" w:cs="Arial"/>
          <w:b/>
          <w:u w:val="single"/>
        </w:rPr>
      </w:pPr>
      <w:r>
        <w:rPr>
          <w:rFonts w:ascii="Arial" w:hAnsi="Arial" w:cs="Arial"/>
          <w:b/>
          <w:u w:val="single"/>
        </w:rPr>
        <w:t>Data and Assessment</w:t>
      </w:r>
    </w:p>
    <w:p w14:paraId="1447159B" w14:textId="650CCE90" w:rsidR="00B01F87" w:rsidRPr="00B01F87" w:rsidRDefault="00B01F87" w:rsidP="00754047">
      <w:pPr>
        <w:pStyle w:val="ListParagraph"/>
        <w:numPr>
          <w:ilvl w:val="0"/>
          <w:numId w:val="26"/>
        </w:numPr>
        <w:spacing w:line="240" w:lineRule="auto"/>
        <w:rPr>
          <w:rFonts w:ascii="Arial" w:hAnsi="Arial" w:cs="Arial"/>
        </w:rPr>
      </w:pPr>
      <w:r w:rsidRPr="00B01F87">
        <w:rPr>
          <w:rFonts w:ascii="Arial" w:hAnsi="Arial" w:cs="Arial"/>
        </w:rPr>
        <w:t>GCSE results</w:t>
      </w:r>
    </w:p>
    <w:p w14:paraId="375D6588" w14:textId="2589252E" w:rsidR="00B01F87" w:rsidRPr="00B01F87" w:rsidRDefault="00B01F87" w:rsidP="00754047">
      <w:pPr>
        <w:pStyle w:val="ListParagraph"/>
        <w:numPr>
          <w:ilvl w:val="0"/>
          <w:numId w:val="26"/>
        </w:numPr>
        <w:spacing w:line="240" w:lineRule="auto"/>
        <w:rPr>
          <w:rFonts w:ascii="Arial" w:hAnsi="Arial" w:cs="Arial"/>
        </w:rPr>
      </w:pPr>
      <w:r w:rsidRPr="00B01F87">
        <w:rPr>
          <w:rFonts w:ascii="Arial" w:hAnsi="Arial" w:cs="Arial"/>
        </w:rPr>
        <w:t>Data assessment windows</w:t>
      </w:r>
      <w:r>
        <w:rPr>
          <w:rFonts w:ascii="Arial" w:hAnsi="Arial" w:cs="Arial"/>
        </w:rPr>
        <w:t xml:space="preserve"> – paired data entry</w:t>
      </w:r>
    </w:p>
    <w:p w14:paraId="30523109" w14:textId="40451FAA" w:rsidR="00B01F87" w:rsidRDefault="00B01F87" w:rsidP="00754047">
      <w:pPr>
        <w:pStyle w:val="ListParagraph"/>
        <w:numPr>
          <w:ilvl w:val="0"/>
          <w:numId w:val="26"/>
        </w:numPr>
        <w:spacing w:line="240" w:lineRule="auto"/>
        <w:rPr>
          <w:rFonts w:ascii="Arial" w:hAnsi="Arial" w:cs="Arial"/>
        </w:rPr>
      </w:pPr>
      <w:r>
        <w:rPr>
          <w:rFonts w:ascii="Arial" w:hAnsi="Arial" w:cs="Arial"/>
        </w:rPr>
        <w:t>RAP documentation</w:t>
      </w:r>
    </w:p>
    <w:p w14:paraId="36DC83DE" w14:textId="1CFCADAC" w:rsidR="00B01F87" w:rsidRDefault="00B01F87" w:rsidP="00754047">
      <w:pPr>
        <w:pStyle w:val="ListParagraph"/>
        <w:numPr>
          <w:ilvl w:val="0"/>
          <w:numId w:val="26"/>
        </w:numPr>
        <w:spacing w:line="240" w:lineRule="auto"/>
        <w:rPr>
          <w:rFonts w:ascii="Arial" w:hAnsi="Arial" w:cs="Arial"/>
        </w:rPr>
      </w:pPr>
      <w:r>
        <w:rPr>
          <w:rFonts w:ascii="Arial" w:hAnsi="Arial" w:cs="Arial"/>
        </w:rPr>
        <w:t>Masters of Recall assessments</w:t>
      </w:r>
    </w:p>
    <w:p w14:paraId="249F7368" w14:textId="00C4AD08" w:rsidR="00B01F87" w:rsidRDefault="00B01F87" w:rsidP="00754047">
      <w:pPr>
        <w:pStyle w:val="ListParagraph"/>
        <w:numPr>
          <w:ilvl w:val="0"/>
          <w:numId w:val="26"/>
        </w:numPr>
        <w:spacing w:line="240" w:lineRule="auto"/>
        <w:rPr>
          <w:rFonts w:ascii="Arial" w:hAnsi="Arial" w:cs="Arial"/>
        </w:rPr>
      </w:pPr>
      <w:r>
        <w:rPr>
          <w:rFonts w:ascii="Arial" w:hAnsi="Arial" w:cs="Arial"/>
        </w:rPr>
        <w:t>GL assessments</w:t>
      </w:r>
    </w:p>
    <w:p w14:paraId="142EB02D" w14:textId="7CF20E24" w:rsidR="00B01F87" w:rsidRPr="00B01F87" w:rsidRDefault="00B01F87" w:rsidP="00754047">
      <w:pPr>
        <w:pStyle w:val="ListParagraph"/>
        <w:numPr>
          <w:ilvl w:val="0"/>
          <w:numId w:val="26"/>
        </w:numPr>
        <w:spacing w:line="240" w:lineRule="auto"/>
        <w:rPr>
          <w:rFonts w:ascii="Arial" w:hAnsi="Arial" w:cs="Arial"/>
        </w:rPr>
      </w:pPr>
      <w:r>
        <w:rPr>
          <w:rFonts w:ascii="Arial" w:hAnsi="Arial" w:cs="Arial"/>
        </w:rPr>
        <w:t>Reading Age data</w:t>
      </w:r>
    </w:p>
    <w:p w14:paraId="427E8C63" w14:textId="77777777" w:rsidR="00FD57B5" w:rsidRDefault="00FD57B5" w:rsidP="00B43D56">
      <w:pPr>
        <w:spacing w:line="240" w:lineRule="auto"/>
        <w:rPr>
          <w:rFonts w:ascii="Arial" w:hAnsi="Arial" w:cs="Arial"/>
          <w:b/>
          <w:u w:val="single"/>
        </w:rPr>
      </w:pPr>
    </w:p>
    <w:p w14:paraId="2AC93A42" w14:textId="478B350A" w:rsidR="00B01F87" w:rsidRDefault="00B01F87" w:rsidP="00B43D56">
      <w:pPr>
        <w:spacing w:line="240" w:lineRule="auto"/>
        <w:rPr>
          <w:rFonts w:ascii="Arial" w:hAnsi="Arial" w:cs="Arial"/>
          <w:b/>
          <w:u w:val="single"/>
        </w:rPr>
      </w:pPr>
      <w:r>
        <w:rPr>
          <w:rFonts w:ascii="Arial" w:hAnsi="Arial" w:cs="Arial"/>
          <w:b/>
          <w:u w:val="single"/>
        </w:rPr>
        <w:t>Student Voice</w:t>
      </w:r>
    </w:p>
    <w:p w14:paraId="39CEC7F9" w14:textId="3829E476" w:rsidR="00B01F87" w:rsidRDefault="00B01F87" w:rsidP="00B849FB">
      <w:pPr>
        <w:numPr>
          <w:ilvl w:val="0"/>
          <w:numId w:val="8"/>
        </w:numPr>
        <w:spacing w:after="0" w:line="240" w:lineRule="auto"/>
        <w:contextualSpacing/>
        <w:rPr>
          <w:rFonts w:ascii="Arial" w:eastAsia="Times New Roman" w:hAnsi="Arial" w:cs="Arial"/>
          <w:lang w:eastAsia="en-GB"/>
        </w:rPr>
      </w:pPr>
      <w:r w:rsidRPr="00B43D56">
        <w:rPr>
          <w:rFonts w:ascii="Arial" w:eastAsia="Times New Roman" w:hAnsi="Arial" w:cs="Arial"/>
          <w:lang w:eastAsia="en-GB"/>
        </w:rPr>
        <w:t xml:space="preserve">Weekly Principal’s </w:t>
      </w:r>
      <w:r>
        <w:rPr>
          <w:rFonts w:ascii="Arial" w:eastAsia="Times New Roman" w:hAnsi="Arial" w:cs="Arial"/>
          <w:lang w:eastAsia="en-GB"/>
        </w:rPr>
        <w:t>B</w:t>
      </w:r>
      <w:r w:rsidRPr="00B43D56">
        <w:rPr>
          <w:rFonts w:ascii="Arial" w:eastAsia="Times New Roman" w:hAnsi="Arial" w:cs="Arial"/>
          <w:lang w:eastAsia="en-GB"/>
        </w:rPr>
        <w:t>reakfast</w:t>
      </w:r>
    </w:p>
    <w:p w14:paraId="50701140" w14:textId="5F939CA5" w:rsidR="00FD57B5" w:rsidRPr="00B43D56" w:rsidRDefault="00FD57B5" w:rsidP="00FD57B5">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Curriculum r</w:t>
      </w:r>
      <w:r w:rsidRPr="00B43D56">
        <w:rPr>
          <w:rFonts w:ascii="Arial" w:eastAsia="Times New Roman" w:hAnsi="Arial" w:cs="Arial"/>
          <w:lang w:eastAsia="en-GB"/>
        </w:rPr>
        <w:t>eviews</w:t>
      </w:r>
      <w:r>
        <w:rPr>
          <w:rFonts w:ascii="Arial" w:eastAsia="Times New Roman" w:hAnsi="Arial" w:cs="Arial"/>
          <w:lang w:eastAsia="en-GB"/>
        </w:rPr>
        <w:t xml:space="preserve"> (</w:t>
      </w:r>
      <w:r w:rsidR="00DD6BD7">
        <w:rPr>
          <w:rFonts w:ascii="Arial" w:eastAsia="Times New Roman" w:hAnsi="Arial" w:cs="Arial"/>
          <w:lang w:eastAsia="en-GB"/>
        </w:rPr>
        <w:t>2-</w:t>
      </w:r>
      <w:r>
        <w:rPr>
          <w:rFonts w:ascii="Arial" w:eastAsia="Times New Roman" w:hAnsi="Arial" w:cs="Arial"/>
          <w:lang w:eastAsia="en-GB"/>
        </w:rPr>
        <w:t>3 per year)</w:t>
      </w:r>
    </w:p>
    <w:p w14:paraId="4CDA7FA3" w14:textId="310C9C50" w:rsidR="00B01F87" w:rsidRPr="00B43D56" w:rsidRDefault="00B01F87" w:rsidP="00B849FB">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T&amp;L data collections</w:t>
      </w:r>
    </w:p>
    <w:p w14:paraId="755F646E" w14:textId="2A2A9713" w:rsidR="00B01F87" w:rsidRPr="00B43D56" w:rsidRDefault="00B01F87" w:rsidP="00B849FB">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Whole s</w:t>
      </w:r>
      <w:r w:rsidRPr="00B43D56">
        <w:rPr>
          <w:rFonts w:ascii="Arial" w:eastAsia="Times New Roman" w:hAnsi="Arial" w:cs="Arial"/>
          <w:lang w:eastAsia="en-GB"/>
        </w:rPr>
        <w:t xml:space="preserve">chool </w:t>
      </w:r>
      <w:r>
        <w:rPr>
          <w:rFonts w:ascii="Arial" w:eastAsia="Times New Roman" w:hAnsi="Arial" w:cs="Arial"/>
          <w:lang w:eastAsia="en-GB"/>
        </w:rPr>
        <w:t>s</w:t>
      </w:r>
      <w:r w:rsidRPr="00B43D56">
        <w:rPr>
          <w:rFonts w:ascii="Arial" w:eastAsia="Times New Roman" w:hAnsi="Arial" w:cs="Arial"/>
          <w:lang w:eastAsia="en-GB"/>
        </w:rPr>
        <w:t xml:space="preserve">tudent </w:t>
      </w:r>
      <w:r>
        <w:rPr>
          <w:rFonts w:ascii="Arial" w:eastAsia="Times New Roman" w:hAnsi="Arial" w:cs="Arial"/>
          <w:lang w:eastAsia="en-GB"/>
        </w:rPr>
        <w:t>s</w:t>
      </w:r>
      <w:r w:rsidRPr="00B43D56">
        <w:rPr>
          <w:rFonts w:ascii="Arial" w:eastAsia="Times New Roman" w:hAnsi="Arial" w:cs="Arial"/>
          <w:lang w:eastAsia="en-GB"/>
        </w:rPr>
        <w:t>urveys</w:t>
      </w:r>
    </w:p>
    <w:p w14:paraId="679CD675" w14:textId="77777777" w:rsidR="00B01F87" w:rsidRPr="00B43D56" w:rsidRDefault="00B01F87" w:rsidP="00B849FB">
      <w:pPr>
        <w:numPr>
          <w:ilvl w:val="0"/>
          <w:numId w:val="8"/>
        </w:numPr>
        <w:spacing w:after="0" w:line="240" w:lineRule="auto"/>
        <w:contextualSpacing/>
        <w:rPr>
          <w:rFonts w:ascii="Arial" w:eastAsia="Times New Roman" w:hAnsi="Arial" w:cs="Arial"/>
          <w:lang w:eastAsia="en-GB"/>
        </w:rPr>
      </w:pPr>
      <w:r w:rsidRPr="00B43D56">
        <w:rPr>
          <w:rFonts w:ascii="Arial" w:eastAsia="Times New Roman" w:hAnsi="Arial" w:cs="Arial"/>
          <w:lang w:eastAsia="en-GB"/>
        </w:rPr>
        <w:t xml:space="preserve">Student </w:t>
      </w:r>
      <w:r>
        <w:rPr>
          <w:rFonts w:ascii="Arial" w:eastAsia="Times New Roman" w:hAnsi="Arial" w:cs="Arial"/>
          <w:lang w:eastAsia="en-GB"/>
        </w:rPr>
        <w:t>i</w:t>
      </w:r>
      <w:r w:rsidRPr="00B43D56">
        <w:rPr>
          <w:rFonts w:ascii="Arial" w:eastAsia="Times New Roman" w:hAnsi="Arial" w:cs="Arial"/>
          <w:lang w:eastAsia="en-GB"/>
        </w:rPr>
        <w:t>nterviews</w:t>
      </w:r>
    </w:p>
    <w:p w14:paraId="3B250D0B" w14:textId="46169E89" w:rsidR="00B01F87" w:rsidRPr="00B01F87" w:rsidRDefault="00B01F87" w:rsidP="00B849FB">
      <w:pPr>
        <w:pStyle w:val="ListParagraph"/>
        <w:numPr>
          <w:ilvl w:val="0"/>
          <w:numId w:val="8"/>
        </w:numPr>
        <w:spacing w:line="240" w:lineRule="auto"/>
        <w:rPr>
          <w:rFonts w:ascii="Arial" w:hAnsi="Arial" w:cs="Arial"/>
          <w:b/>
          <w:u w:val="single"/>
        </w:rPr>
      </w:pPr>
      <w:r w:rsidRPr="00B01F87">
        <w:rPr>
          <w:rFonts w:ascii="Arial" w:eastAsia="Times New Roman" w:hAnsi="Arial" w:cs="Arial"/>
          <w:lang w:eastAsia="en-GB"/>
        </w:rPr>
        <w:t>Informal opportunities</w:t>
      </w:r>
    </w:p>
    <w:p w14:paraId="74ED29A4" w14:textId="77777777" w:rsidR="00FD57B5" w:rsidRDefault="00FD57B5" w:rsidP="00B43D56">
      <w:pPr>
        <w:spacing w:line="240" w:lineRule="auto"/>
        <w:rPr>
          <w:rFonts w:ascii="Arial" w:hAnsi="Arial" w:cs="Arial"/>
          <w:b/>
          <w:u w:val="single"/>
        </w:rPr>
      </w:pPr>
    </w:p>
    <w:p w14:paraId="4056D6DB" w14:textId="58CABE23" w:rsidR="00B01F87" w:rsidRDefault="00B01F87" w:rsidP="00B43D56">
      <w:pPr>
        <w:spacing w:line="240" w:lineRule="auto"/>
        <w:rPr>
          <w:rFonts w:ascii="Arial" w:hAnsi="Arial" w:cs="Arial"/>
          <w:b/>
          <w:u w:val="single"/>
        </w:rPr>
      </w:pPr>
      <w:r>
        <w:rPr>
          <w:rFonts w:ascii="Arial" w:hAnsi="Arial" w:cs="Arial"/>
          <w:b/>
          <w:u w:val="single"/>
        </w:rPr>
        <w:t>Staff Voice</w:t>
      </w:r>
    </w:p>
    <w:p w14:paraId="69AAF9C3" w14:textId="21FE6CEF" w:rsidR="00B01F87" w:rsidRPr="00B43D56" w:rsidRDefault="00B01F87" w:rsidP="00B849FB">
      <w:pPr>
        <w:numPr>
          <w:ilvl w:val="0"/>
          <w:numId w:val="9"/>
        </w:numPr>
        <w:spacing w:after="0" w:line="240" w:lineRule="auto"/>
        <w:contextualSpacing/>
        <w:rPr>
          <w:rFonts w:ascii="Arial" w:eastAsia="Times New Roman" w:hAnsi="Arial" w:cs="Arial"/>
          <w:lang w:eastAsia="en-GB"/>
        </w:rPr>
      </w:pPr>
      <w:r>
        <w:rPr>
          <w:rFonts w:ascii="Arial" w:eastAsia="Times New Roman" w:hAnsi="Arial" w:cs="Arial"/>
          <w:lang w:eastAsia="en-GB"/>
        </w:rPr>
        <w:t>Whole s</w:t>
      </w:r>
      <w:r w:rsidRPr="00B43D56">
        <w:rPr>
          <w:rFonts w:ascii="Arial" w:eastAsia="Times New Roman" w:hAnsi="Arial" w:cs="Arial"/>
          <w:lang w:eastAsia="en-GB"/>
        </w:rPr>
        <w:t xml:space="preserve">chool </w:t>
      </w:r>
      <w:r>
        <w:rPr>
          <w:rFonts w:ascii="Arial" w:eastAsia="Times New Roman" w:hAnsi="Arial" w:cs="Arial"/>
          <w:lang w:eastAsia="en-GB"/>
        </w:rPr>
        <w:t>s</w:t>
      </w:r>
      <w:r w:rsidRPr="00B43D56">
        <w:rPr>
          <w:rFonts w:ascii="Arial" w:eastAsia="Times New Roman" w:hAnsi="Arial" w:cs="Arial"/>
          <w:lang w:eastAsia="en-GB"/>
        </w:rPr>
        <w:t xml:space="preserve">taff </w:t>
      </w:r>
      <w:r>
        <w:rPr>
          <w:rFonts w:ascii="Arial" w:eastAsia="Times New Roman" w:hAnsi="Arial" w:cs="Arial"/>
          <w:lang w:eastAsia="en-GB"/>
        </w:rPr>
        <w:t>s</w:t>
      </w:r>
      <w:r w:rsidRPr="00B43D56">
        <w:rPr>
          <w:rFonts w:ascii="Arial" w:eastAsia="Times New Roman" w:hAnsi="Arial" w:cs="Arial"/>
          <w:lang w:eastAsia="en-GB"/>
        </w:rPr>
        <w:t>urveys</w:t>
      </w:r>
    </w:p>
    <w:p w14:paraId="30A0EAB6" w14:textId="65726DE5" w:rsidR="00B01F87" w:rsidRPr="00B43D56" w:rsidRDefault="00B01F87" w:rsidP="00B849FB">
      <w:pPr>
        <w:numPr>
          <w:ilvl w:val="0"/>
          <w:numId w:val="9"/>
        </w:numPr>
        <w:spacing w:after="0" w:line="240" w:lineRule="auto"/>
        <w:contextualSpacing/>
        <w:rPr>
          <w:rFonts w:ascii="Arial" w:eastAsia="Times New Roman" w:hAnsi="Arial" w:cs="Arial"/>
          <w:lang w:eastAsia="en-GB"/>
        </w:rPr>
      </w:pPr>
      <w:r>
        <w:rPr>
          <w:rFonts w:ascii="Arial" w:eastAsia="Times New Roman" w:hAnsi="Arial" w:cs="Arial"/>
          <w:lang w:eastAsia="en-GB"/>
        </w:rPr>
        <w:t>Curriculum</w:t>
      </w:r>
      <w:r w:rsidRPr="00B43D56">
        <w:rPr>
          <w:rFonts w:ascii="Arial" w:eastAsia="Times New Roman" w:hAnsi="Arial" w:cs="Arial"/>
          <w:lang w:eastAsia="en-GB"/>
        </w:rPr>
        <w:t xml:space="preserve"> </w:t>
      </w:r>
      <w:r>
        <w:rPr>
          <w:rFonts w:ascii="Arial" w:eastAsia="Times New Roman" w:hAnsi="Arial" w:cs="Arial"/>
          <w:lang w:eastAsia="en-GB"/>
        </w:rPr>
        <w:t>r</w:t>
      </w:r>
      <w:r w:rsidRPr="00B43D56">
        <w:rPr>
          <w:rFonts w:ascii="Arial" w:eastAsia="Times New Roman" w:hAnsi="Arial" w:cs="Arial"/>
          <w:lang w:eastAsia="en-GB"/>
        </w:rPr>
        <w:t>eviews</w:t>
      </w:r>
    </w:p>
    <w:p w14:paraId="2859161F" w14:textId="0A9D5A1A" w:rsidR="00B01F87" w:rsidRPr="00B43D56" w:rsidRDefault="00B01F87" w:rsidP="00B849FB">
      <w:pPr>
        <w:numPr>
          <w:ilvl w:val="0"/>
          <w:numId w:val="9"/>
        </w:numPr>
        <w:spacing w:after="0" w:line="240" w:lineRule="auto"/>
        <w:contextualSpacing/>
        <w:rPr>
          <w:rFonts w:ascii="Arial" w:eastAsia="Times New Roman" w:hAnsi="Arial" w:cs="Arial"/>
          <w:lang w:eastAsia="en-GB"/>
        </w:rPr>
      </w:pPr>
      <w:r>
        <w:rPr>
          <w:rFonts w:ascii="Arial" w:eastAsia="Times New Roman" w:hAnsi="Arial" w:cs="Arial"/>
          <w:lang w:eastAsia="en-GB"/>
        </w:rPr>
        <w:t>Book looks</w:t>
      </w:r>
    </w:p>
    <w:p w14:paraId="6137BC83" w14:textId="5B8B8C35" w:rsidR="00B01F87" w:rsidRDefault="00B01F87" w:rsidP="00B849FB">
      <w:pPr>
        <w:numPr>
          <w:ilvl w:val="0"/>
          <w:numId w:val="9"/>
        </w:numPr>
        <w:spacing w:after="0" w:line="240" w:lineRule="auto"/>
        <w:contextualSpacing/>
        <w:rPr>
          <w:rFonts w:ascii="Arial" w:eastAsia="Times New Roman" w:hAnsi="Arial" w:cs="Arial"/>
          <w:lang w:eastAsia="en-GB"/>
        </w:rPr>
      </w:pPr>
      <w:r>
        <w:rPr>
          <w:rFonts w:ascii="Arial" w:eastAsia="Times New Roman" w:hAnsi="Arial" w:cs="Arial"/>
          <w:lang w:eastAsia="en-GB"/>
        </w:rPr>
        <w:t>CPD surveys</w:t>
      </w:r>
      <w:r w:rsidR="00FD57B5">
        <w:rPr>
          <w:rFonts w:ascii="Arial" w:eastAsia="Times New Roman" w:hAnsi="Arial" w:cs="Arial"/>
          <w:lang w:eastAsia="en-GB"/>
        </w:rPr>
        <w:t xml:space="preserve"> </w:t>
      </w:r>
    </w:p>
    <w:p w14:paraId="099A923E" w14:textId="2190E2EA" w:rsidR="00B01F87" w:rsidRPr="00B43D56" w:rsidRDefault="00B01F87" w:rsidP="00B849FB">
      <w:pPr>
        <w:numPr>
          <w:ilvl w:val="0"/>
          <w:numId w:val="9"/>
        </w:numPr>
        <w:spacing w:after="0" w:line="240" w:lineRule="auto"/>
        <w:contextualSpacing/>
        <w:rPr>
          <w:rFonts w:ascii="Arial" w:eastAsia="Times New Roman" w:hAnsi="Arial" w:cs="Arial"/>
          <w:lang w:eastAsia="en-GB"/>
        </w:rPr>
      </w:pPr>
      <w:r w:rsidRPr="00B43D56">
        <w:rPr>
          <w:rFonts w:ascii="Arial" w:eastAsia="Times New Roman" w:hAnsi="Arial" w:cs="Arial"/>
          <w:lang w:eastAsia="en-GB"/>
        </w:rPr>
        <w:t xml:space="preserve">Informal </w:t>
      </w:r>
      <w:r>
        <w:rPr>
          <w:rFonts w:ascii="Arial" w:eastAsia="Times New Roman" w:hAnsi="Arial" w:cs="Arial"/>
          <w:lang w:eastAsia="en-GB"/>
        </w:rPr>
        <w:t>o</w:t>
      </w:r>
      <w:r w:rsidRPr="00B43D56">
        <w:rPr>
          <w:rFonts w:ascii="Arial" w:eastAsia="Times New Roman" w:hAnsi="Arial" w:cs="Arial"/>
          <w:lang w:eastAsia="en-GB"/>
        </w:rPr>
        <w:t>pportunities</w:t>
      </w:r>
    </w:p>
    <w:p w14:paraId="4453D60E" w14:textId="6C2BD6E2" w:rsidR="00B01F87" w:rsidRDefault="00B01F87" w:rsidP="00B43D56">
      <w:pPr>
        <w:spacing w:line="240" w:lineRule="auto"/>
        <w:rPr>
          <w:rFonts w:ascii="Arial" w:hAnsi="Arial" w:cs="Arial"/>
          <w:b/>
          <w:u w:val="single"/>
        </w:rPr>
      </w:pPr>
    </w:p>
    <w:p w14:paraId="2EE72DFF" w14:textId="5E690A5B" w:rsidR="00B01F87" w:rsidRDefault="00B01F87" w:rsidP="00B01F87">
      <w:pPr>
        <w:spacing w:line="240" w:lineRule="auto"/>
        <w:rPr>
          <w:rFonts w:ascii="Arial" w:hAnsi="Arial" w:cs="Arial"/>
          <w:b/>
          <w:u w:val="single"/>
        </w:rPr>
      </w:pPr>
      <w:r>
        <w:rPr>
          <w:rFonts w:ascii="Arial" w:hAnsi="Arial" w:cs="Arial"/>
          <w:b/>
          <w:u w:val="single"/>
        </w:rPr>
        <w:t xml:space="preserve">External </w:t>
      </w:r>
      <w:r w:rsidRPr="00A47C9C">
        <w:rPr>
          <w:rFonts w:ascii="Arial" w:hAnsi="Arial" w:cs="Arial"/>
          <w:b/>
          <w:u w:val="single"/>
        </w:rPr>
        <w:t xml:space="preserve">Review </w:t>
      </w:r>
    </w:p>
    <w:p w14:paraId="50037F2F" w14:textId="6C2D372D" w:rsidR="00B01F87" w:rsidRDefault="00B01F87" w:rsidP="00754047">
      <w:pPr>
        <w:pStyle w:val="ListParagraph"/>
        <w:numPr>
          <w:ilvl w:val="0"/>
          <w:numId w:val="27"/>
        </w:numPr>
        <w:spacing w:line="240" w:lineRule="auto"/>
        <w:rPr>
          <w:rFonts w:ascii="Arial" w:eastAsia="Times New Roman" w:hAnsi="Arial" w:cs="Arial"/>
          <w:lang w:eastAsia="en-GB"/>
        </w:rPr>
      </w:pPr>
      <w:r>
        <w:rPr>
          <w:rFonts w:ascii="Arial" w:eastAsia="Times New Roman" w:hAnsi="Arial" w:cs="Arial"/>
          <w:lang w:eastAsia="en-GB"/>
        </w:rPr>
        <w:t>SIP</w:t>
      </w:r>
      <w:r w:rsidR="00FD57B5">
        <w:rPr>
          <w:rFonts w:ascii="Arial" w:eastAsia="Times New Roman" w:hAnsi="Arial" w:cs="Arial"/>
          <w:lang w:eastAsia="en-GB"/>
        </w:rPr>
        <w:t xml:space="preserve"> visits</w:t>
      </w:r>
    </w:p>
    <w:p w14:paraId="4C3FDE02" w14:textId="0BB15D3E" w:rsidR="00B01F87" w:rsidRDefault="00B01F87" w:rsidP="00754047">
      <w:pPr>
        <w:pStyle w:val="ListParagraph"/>
        <w:numPr>
          <w:ilvl w:val="0"/>
          <w:numId w:val="27"/>
        </w:numPr>
        <w:spacing w:line="240" w:lineRule="auto"/>
        <w:rPr>
          <w:rFonts w:ascii="Arial" w:eastAsia="Times New Roman" w:hAnsi="Arial" w:cs="Arial"/>
          <w:lang w:eastAsia="en-GB"/>
        </w:rPr>
      </w:pPr>
      <w:r w:rsidRPr="00B01F87">
        <w:rPr>
          <w:rFonts w:ascii="Arial" w:eastAsia="Times New Roman" w:hAnsi="Arial" w:cs="Arial"/>
          <w:lang w:eastAsia="en-GB"/>
        </w:rPr>
        <w:t>MAT and subject experts</w:t>
      </w:r>
    </w:p>
    <w:p w14:paraId="2E52CFEB" w14:textId="36311EB1" w:rsidR="00FD57B5" w:rsidRDefault="00FD57B5" w:rsidP="00754047">
      <w:pPr>
        <w:pStyle w:val="ListParagraph"/>
        <w:numPr>
          <w:ilvl w:val="0"/>
          <w:numId w:val="27"/>
        </w:numPr>
        <w:spacing w:line="240" w:lineRule="auto"/>
        <w:rPr>
          <w:rFonts w:ascii="Arial" w:eastAsia="Times New Roman" w:hAnsi="Arial" w:cs="Arial"/>
          <w:lang w:eastAsia="en-GB"/>
        </w:rPr>
      </w:pPr>
      <w:r>
        <w:rPr>
          <w:rFonts w:ascii="Arial" w:eastAsia="Times New Roman" w:hAnsi="Arial" w:cs="Arial"/>
          <w:lang w:eastAsia="en-GB"/>
        </w:rPr>
        <w:t>External consultants</w:t>
      </w:r>
    </w:p>
    <w:p w14:paraId="5434490A" w14:textId="77777777" w:rsidR="00FD57B5" w:rsidRDefault="00FD57B5" w:rsidP="00754047">
      <w:pPr>
        <w:pStyle w:val="ListParagraph"/>
        <w:numPr>
          <w:ilvl w:val="0"/>
          <w:numId w:val="27"/>
        </w:numPr>
        <w:spacing w:line="240" w:lineRule="auto"/>
        <w:rPr>
          <w:rFonts w:ascii="Arial" w:eastAsia="Times New Roman" w:hAnsi="Arial" w:cs="Arial"/>
          <w:lang w:eastAsia="en-GB"/>
        </w:rPr>
      </w:pPr>
      <w:r>
        <w:rPr>
          <w:rFonts w:ascii="Arial" w:eastAsia="Times New Roman" w:hAnsi="Arial" w:cs="Arial"/>
          <w:lang w:eastAsia="en-GB"/>
        </w:rPr>
        <w:t>Ofsted</w:t>
      </w:r>
    </w:p>
    <w:p w14:paraId="52298ACB" w14:textId="77777777" w:rsidR="00433AD7" w:rsidRPr="00B43D56" w:rsidRDefault="00433AD7" w:rsidP="00CB5E77">
      <w:pPr>
        <w:spacing w:after="0" w:line="240" w:lineRule="auto"/>
        <w:contextualSpacing/>
        <w:rPr>
          <w:rFonts w:ascii="Arial" w:eastAsia="Times New Roman" w:hAnsi="Arial" w:cs="Arial"/>
          <w:lang w:eastAsia="en-GB"/>
        </w:rPr>
      </w:pPr>
    </w:p>
    <w:sectPr w:rsidR="00433AD7" w:rsidRPr="00B43D56" w:rsidSect="00254E2B">
      <w:headerReference w:type="even" r:id="rId22"/>
      <w:footerReference w:type="default" r:id="rId2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D00E" w14:textId="77777777" w:rsidR="00B97360" w:rsidRDefault="00B97360" w:rsidP="00096EA0">
      <w:pPr>
        <w:spacing w:after="0" w:line="240" w:lineRule="auto"/>
      </w:pPr>
      <w:r>
        <w:separator/>
      </w:r>
    </w:p>
  </w:endnote>
  <w:endnote w:type="continuationSeparator" w:id="0">
    <w:p w14:paraId="6ACF813A" w14:textId="77777777" w:rsidR="00B97360" w:rsidRDefault="00B97360" w:rsidP="0009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FAF3" w14:textId="5760B72D" w:rsidR="003A4B04" w:rsidRDefault="003A4B0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41622">
      <w:rPr>
        <w:caps/>
        <w:noProof/>
        <w:color w:val="4472C4" w:themeColor="accent1"/>
      </w:rPr>
      <w:t>26</w:t>
    </w:r>
    <w:r>
      <w:rPr>
        <w:caps/>
        <w:noProof/>
        <w:color w:val="4472C4" w:themeColor="accent1"/>
      </w:rPr>
      <w:fldChar w:fldCharType="end"/>
    </w:r>
  </w:p>
  <w:p w14:paraId="3227ED95" w14:textId="77777777" w:rsidR="003A4B04" w:rsidRDefault="003A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EF69" w14:textId="77777777" w:rsidR="00B97360" w:rsidRDefault="00B97360" w:rsidP="00096EA0">
      <w:pPr>
        <w:spacing w:after="0" w:line="240" w:lineRule="auto"/>
      </w:pPr>
      <w:r>
        <w:separator/>
      </w:r>
    </w:p>
  </w:footnote>
  <w:footnote w:type="continuationSeparator" w:id="0">
    <w:p w14:paraId="260335FB" w14:textId="77777777" w:rsidR="00B97360" w:rsidRDefault="00B97360" w:rsidP="00096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3EB3" w14:textId="3D622F42" w:rsidR="003A4B04" w:rsidRDefault="003A4B04">
    <w:pPr>
      <w:pStyle w:val="Header"/>
    </w:pPr>
    <w:r>
      <w:rPr>
        <w:noProof/>
        <w:lang w:eastAsia="en-GB"/>
      </w:rPr>
      <mc:AlternateContent>
        <mc:Choice Requires="wps">
          <w:drawing>
            <wp:anchor distT="0" distB="0" distL="114300" distR="114300" simplePos="0" relativeHeight="251657728" behindDoc="1" locked="0" layoutInCell="0" allowOverlap="1" wp14:anchorId="4CB19C7D" wp14:editId="4D6F2EC6">
              <wp:simplePos x="0" y="0"/>
              <wp:positionH relativeFrom="margin">
                <wp:align>center</wp:align>
              </wp:positionH>
              <wp:positionV relativeFrom="margin">
                <wp:align>center</wp:align>
              </wp:positionV>
              <wp:extent cx="5050155" cy="3030220"/>
              <wp:effectExtent l="0" t="1104900" r="0" b="636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4D047D" w14:textId="77777777" w:rsidR="003A4B04" w:rsidRDefault="003A4B04" w:rsidP="00B806F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19C7D" id="_x0000_t202" coordsize="21600,21600" o:spt="202" path="m,l,21600r21600,l21600,xe">
              <v:stroke joinstyle="miter"/>
              <v:path gradientshapeok="t" o:connecttype="rect"/>
            </v:shapetype>
            <v:shape id="Text Box 3" o:spid="_x0000_s1052"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74D047D" w14:textId="77777777" w:rsidR="003A4B04" w:rsidRDefault="003A4B04" w:rsidP="00B806F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2E4"/>
    <w:multiLevelType w:val="hybridMultilevel"/>
    <w:tmpl w:val="EB74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04862"/>
    <w:multiLevelType w:val="hybridMultilevel"/>
    <w:tmpl w:val="40D4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11036"/>
    <w:multiLevelType w:val="hybridMultilevel"/>
    <w:tmpl w:val="512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D3999"/>
    <w:multiLevelType w:val="hybridMultilevel"/>
    <w:tmpl w:val="A766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76838"/>
    <w:multiLevelType w:val="hybridMultilevel"/>
    <w:tmpl w:val="0170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54FAD"/>
    <w:multiLevelType w:val="hybridMultilevel"/>
    <w:tmpl w:val="C4C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10430"/>
    <w:multiLevelType w:val="hybridMultilevel"/>
    <w:tmpl w:val="FFBA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25E29"/>
    <w:multiLevelType w:val="hybridMultilevel"/>
    <w:tmpl w:val="202E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B042C"/>
    <w:multiLevelType w:val="hybridMultilevel"/>
    <w:tmpl w:val="5966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97990"/>
    <w:multiLevelType w:val="hybridMultilevel"/>
    <w:tmpl w:val="93F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A16FC"/>
    <w:multiLevelType w:val="hybridMultilevel"/>
    <w:tmpl w:val="CF84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505E"/>
    <w:multiLevelType w:val="hybridMultilevel"/>
    <w:tmpl w:val="FEC2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052C9"/>
    <w:multiLevelType w:val="hybridMultilevel"/>
    <w:tmpl w:val="766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E14F9"/>
    <w:multiLevelType w:val="hybridMultilevel"/>
    <w:tmpl w:val="7BC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34A1A"/>
    <w:multiLevelType w:val="hybridMultilevel"/>
    <w:tmpl w:val="4FA2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C679A"/>
    <w:multiLevelType w:val="hybridMultilevel"/>
    <w:tmpl w:val="BED2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97BFA"/>
    <w:multiLevelType w:val="hybridMultilevel"/>
    <w:tmpl w:val="0F2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147D9"/>
    <w:multiLevelType w:val="hybridMultilevel"/>
    <w:tmpl w:val="1A28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976FF"/>
    <w:multiLevelType w:val="hybridMultilevel"/>
    <w:tmpl w:val="A6FE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740BA"/>
    <w:multiLevelType w:val="hybridMultilevel"/>
    <w:tmpl w:val="C558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96E22"/>
    <w:multiLevelType w:val="hybridMultilevel"/>
    <w:tmpl w:val="A390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C54B3"/>
    <w:multiLevelType w:val="hybridMultilevel"/>
    <w:tmpl w:val="2A963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1B516A"/>
    <w:multiLevelType w:val="hybridMultilevel"/>
    <w:tmpl w:val="3DFA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E2161"/>
    <w:multiLevelType w:val="hybridMultilevel"/>
    <w:tmpl w:val="7640F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D6425"/>
    <w:multiLevelType w:val="hybridMultilevel"/>
    <w:tmpl w:val="5EFC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4476D"/>
    <w:multiLevelType w:val="hybridMultilevel"/>
    <w:tmpl w:val="CE202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BF4749"/>
    <w:multiLevelType w:val="hybridMultilevel"/>
    <w:tmpl w:val="7C10F634"/>
    <w:lvl w:ilvl="0" w:tplc="657EFD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126594"/>
    <w:multiLevelType w:val="hybridMultilevel"/>
    <w:tmpl w:val="CC3E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24A96"/>
    <w:multiLevelType w:val="hybridMultilevel"/>
    <w:tmpl w:val="1E5A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22F5A"/>
    <w:multiLevelType w:val="hybridMultilevel"/>
    <w:tmpl w:val="AB5ED36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0" w15:restartNumberingAfterBreak="0">
    <w:nsid w:val="69047C7E"/>
    <w:multiLevelType w:val="hybridMultilevel"/>
    <w:tmpl w:val="6DD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773FE"/>
    <w:multiLevelType w:val="hybridMultilevel"/>
    <w:tmpl w:val="473A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53E6A"/>
    <w:multiLevelType w:val="hybridMultilevel"/>
    <w:tmpl w:val="30EC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E22C6"/>
    <w:multiLevelType w:val="hybridMultilevel"/>
    <w:tmpl w:val="67CA0D1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98F3332"/>
    <w:multiLevelType w:val="hybridMultilevel"/>
    <w:tmpl w:val="72FA59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343C5"/>
    <w:multiLevelType w:val="hybridMultilevel"/>
    <w:tmpl w:val="3F5068DE"/>
    <w:lvl w:ilvl="0" w:tplc="93547020">
      <w:start w:val="1"/>
      <w:numFmt w:val="bullet"/>
      <w:lvlText w:val=""/>
      <w:lvlJc w:val="left"/>
      <w:pPr>
        <w:tabs>
          <w:tab w:val="num" w:pos="1080"/>
        </w:tabs>
        <w:ind w:left="1080" w:hanging="360"/>
      </w:pPr>
      <w:rPr>
        <w:rFonts w:ascii="Wingdings" w:hAnsi="Wingdings" w:hint="default"/>
      </w:rPr>
    </w:lvl>
    <w:lvl w:ilvl="1" w:tplc="F1DADE6A" w:tentative="1">
      <w:start w:val="1"/>
      <w:numFmt w:val="bullet"/>
      <w:lvlText w:val=""/>
      <w:lvlJc w:val="left"/>
      <w:pPr>
        <w:tabs>
          <w:tab w:val="num" w:pos="1800"/>
        </w:tabs>
        <w:ind w:left="1800" w:hanging="360"/>
      </w:pPr>
      <w:rPr>
        <w:rFonts w:ascii="Wingdings" w:hAnsi="Wingdings" w:hint="default"/>
      </w:rPr>
    </w:lvl>
    <w:lvl w:ilvl="2" w:tplc="27CC0F0C" w:tentative="1">
      <w:start w:val="1"/>
      <w:numFmt w:val="bullet"/>
      <w:lvlText w:val=""/>
      <w:lvlJc w:val="left"/>
      <w:pPr>
        <w:tabs>
          <w:tab w:val="num" w:pos="2520"/>
        </w:tabs>
        <w:ind w:left="2520" w:hanging="360"/>
      </w:pPr>
      <w:rPr>
        <w:rFonts w:ascii="Wingdings" w:hAnsi="Wingdings" w:hint="default"/>
      </w:rPr>
    </w:lvl>
    <w:lvl w:ilvl="3" w:tplc="83BAFECC" w:tentative="1">
      <w:start w:val="1"/>
      <w:numFmt w:val="bullet"/>
      <w:lvlText w:val=""/>
      <w:lvlJc w:val="left"/>
      <w:pPr>
        <w:tabs>
          <w:tab w:val="num" w:pos="3240"/>
        </w:tabs>
        <w:ind w:left="3240" w:hanging="360"/>
      </w:pPr>
      <w:rPr>
        <w:rFonts w:ascii="Wingdings" w:hAnsi="Wingdings" w:hint="default"/>
      </w:rPr>
    </w:lvl>
    <w:lvl w:ilvl="4" w:tplc="6C06ABE0" w:tentative="1">
      <w:start w:val="1"/>
      <w:numFmt w:val="bullet"/>
      <w:lvlText w:val=""/>
      <w:lvlJc w:val="left"/>
      <w:pPr>
        <w:tabs>
          <w:tab w:val="num" w:pos="3960"/>
        </w:tabs>
        <w:ind w:left="3960" w:hanging="360"/>
      </w:pPr>
      <w:rPr>
        <w:rFonts w:ascii="Wingdings" w:hAnsi="Wingdings" w:hint="default"/>
      </w:rPr>
    </w:lvl>
    <w:lvl w:ilvl="5" w:tplc="281C3BF4" w:tentative="1">
      <w:start w:val="1"/>
      <w:numFmt w:val="bullet"/>
      <w:lvlText w:val=""/>
      <w:lvlJc w:val="left"/>
      <w:pPr>
        <w:tabs>
          <w:tab w:val="num" w:pos="4680"/>
        </w:tabs>
        <w:ind w:left="4680" w:hanging="360"/>
      </w:pPr>
      <w:rPr>
        <w:rFonts w:ascii="Wingdings" w:hAnsi="Wingdings" w:hint="default"/>
      </w:rPr>
    </w:lvl>
    <w:lvl w:ilvl="6" w:tplc="582ABC3E" w:tentative="1">
      <w:start w:val="1"/>
      <w:numFmt w:val="bullet"/>
      <w:lvlText w:val=""/>
      <w:lvlJc w:val="left"/>
      <w:pPr>
        <w:tabs>
          <w:tab w:val="num" w:pos="5400"/>
        </w:tabs>
        <w:ind w:left="5400" w:hanging="360"/>
      </w:pPr>
      <w:rPr>
        <w:rFonts w:ascii="Wingdings" w:hAnsi="Wingdings" w:hint="default"/>
      </w:rPr>
    </w:lvl>
    <w:lvl w:ilvl="7" w:tplc="0600904E" w:tentative="1">
      <w:start w:val="1"/>
      <w:numFmt w:val="bullet"/>
      <w:lvlText w:val=""/>
      <w:lvlJc w:val="left"/>
      <w:pPr>
        <w:tabs>
          <w:tab w:val="num" w:pos="6120"/>
        </w:tabs>
        <w:ind w:left="6120" w:hanging="360"/>
      </w:pPr>
      <w:rPr>
        <w:rFonts w:ascii="Wingdings" w:hAnsi="Wingdings" w:hint="default"/>
      </w:rPr>
    </w:lvl>
    <w:lvl w:ilvl="8" w:tplc="85BE6B52"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CF05E63"/>
    <w:multiLevelType w:val="hybridMultilevel"/>
    <w:tmpl w:val="7BD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26D4E"/>
    <w:multiLevelType w:val="hybridMultilevel"/>
    <w:tmpl w:val="1390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C7653"/>
    <w:multiLevelType w:val="hybridMultilevel"/>
    <w:tmpl w:val="3FCA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2710C"/>
    <w:multiLevelType w:val="hybridMultilevel"/>
    <w:tmpl w:val="65F272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82231678">
    <w:abstractNumId w:val="15"/>
  </w:num>
  <w:num w:numId="2" w16cid:durableId="1576819325">
    <w:abstractNumId w:val="29"/>
  </w:num>
  <w:num w:numId="3" w16cid:durableId="2053067378">
    <w:abstractNumId w:val="0"/>
  </w:num>
  <w:num w:numId="4" w16cid:durableId="1530946332">
    <w:abstractNumId w:val="4"/>
  </w:num>
  <w:num w:numId="5" w16cid:durableId="1273364865">
    <w:abstractNumId w:val="11"/>
  </w:num>
  <w:num w:numId="6" w16cid:durableId="1473672702">
    <w:abstractNumId w:val="23"/>
  </w:num>
  <w:num w:numId="7" w16cid:durableId="1668972517">
    <w:abstractNumId w:val="37"/>
  </w:num>
  <w:num w:numId="8" w16cid:durableId="1127311805">
    <w:abstractNumId w:val="16"/>
  </w:num>
  <w:num w:numId="9" w16cid:durableId="1502699307">
    <w:abstractNumId w:val="17"/>
  </w:num>
  <w:num w:numId="10" w16cid:durableId="1249997721">
    <w:abstractNumId w:val="13"/>
  </w:num>
  <w:num w:numId="11" w16cid:durableId="1164584784">
    <w:abstractNumId w:val="27"/>
  </w:num>
  <w:num w:numId="12" w16cid:durableId="1085957483">
    <w:abstractNumId w:val="1"/>
  </w:num>
  <w:num w:numId="13" w16cid:durableId="1939486548">
    <w:abstractNumId w:val="30"/>
  </w:num>
  <w:num w:numId="14" w16cid:durableId="1114904249">
    <w:abstractNumId w:val="6"/>
  </w:num>
  <w:num w:numId="15" w16cid:durableId="856819075">
    <w:abstractNumId w:val="8"/>
  </w:num>
  <w:num w:numId="16" w16cid:durableId="1976791414">
    <w:abstractNumId w:val="7"/>
  </w:num>
  <w:num w:numId="17" w16cid:durableId="1536237375">
    <w:abstractNumId w:val="26"/>
  </w:num>
  <w:num w:numId="18" w16cid:durableId="1004480425">
    <w:abstractNumId w:val="22"/>
  </w:num>
  <w:num w:numId="19" w16cid:durableId="1610118386">
    <w:abstractNumId w:val="3"/>
  </w:num>
  <w:num w:numId="20" w16cid:durableId="1084493504">
    <w:abstractNumId w:val="5"/>
  </w:num>
  <w:num w:numId="21" w16cid:durableId="1660385520">
    <w:abstractNumId w:val="24"/>
  </w:num>
  <w:num w:numId="22" w16cid:durableId="1525090298">
    <w:abstractNumId w:val="20"/>
  </w:num>
  <w:num w:numId="23" w16cid:durableId="1165046423">
    <w:abstractNumId w:val="38"/>
  </w:num>
  <w:num w:numId="24" w16cid:durableId="639574874">
    <w:abstractNumId w:val="12"/>
  </w:num>
  <w:num w:numId="25" w16cid:durableId="1281571914">
    <w:abstractNumId w:val="19"/>
  </w:num>
  <w:num w:numId="26" w16cid:durableId="1839804493">
    <w:abstractNumId w:val="14"/>
  </w:num>
  <w:num w:numId="27" w16cid:durableId="1656566350">
    <w:abstractNumId w:val="2"/>
  </w:num>
  <w:num w:numId="28" w16cid:durableId="1172917419">
    <w:abstractNumId w:val="32"/>
  </w:num>
  <w:num w:numId="29" w16cid:durableId="1500803187">
    <w:abstractNumId w:val="31"/>
  </w:num>
  <w:num w:numId="30" w16cid:durableId="1462380155">
    <w:abstractNumId w:val="18"/>
  </w:num>
  <w:num w:numId="31" w16cid:durableId="1990672877">
    <w:abstractNumId w:val="9"/>
  </w:num>
  <w:num w:numId="32" w16cid:durableId="271935886">
    <w:abstractNumId w:val="36"/>
  </w:num>
  <w:num w:numId="33" w16cid:durableId="930893559">
    <w:abstractNumId w:val="21"/>
  </w:num>
  <w:num w:numId="34" w16cid:durableId="37584639">
    <w:abstractNumId w:val="35"/>
  </w:num>
  <w:num w:numId="35" w16cid:durableId="742678532">
    <w:abstractNumId w:val="25"/>
  </w:num>
  <w:num w:numId="36" w16cid:durableId="1296446903">
    <w:abstractNumId w:val="34"/>
  </w:num>
  <w:num w:numId="37" w16cid:durableId="1806972133">
    <w:abstractNumId w:val="28"/>
  </w:num>
  <w:num w:numId="38" w16cid:durableId="1327897429">
    <w:abstractNumId w:val="33"/>
  </w:num>
  <w:num w:numId="39" w16cid:durableId="1157267030">
    <w:abstractNumId w:val="39"/>
  </w:num>
  <w:num w:numId="40" w16cid:durableId="1426878415">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9A"/>
    <w:rsid w:val="00012EB3"/>
    <w:rsid w:val="000151B9"/>
    <w:rsid w:val="00017367"/>
    <w:rsid w:val="00043BB6"/>
    <w:rsid w:val="000513D8"/>
    <w:rsid w:val="00051D0B"/>
    <w:rsid w:val="00052AAC"/>
    <w:rsid w:val="00057087"/>
    <w:rsid w:val="00060FCD"/>
    <w:rsid w:val="0006535F"/>
    <w:rsid w:val="00067CFA"/>
    <w:rsid w:val="00070693"/>
    <w:rsid w:val="00070C6B"/>
    <w:rsid w:val="000759C4"/>
    <w:rsid w:val="00095EE3"/>
    <w:rsid w:val="00095EEB"/>
    <w:rsid w:val="00096EA0"/>
    <w:rsid w:val="00097881"/>
    <w:rsid w:val="000A41DF"/>
    <w:rsid w:val="000A47DE"/>
    <w:rsid w:val="000A60B1"/>
    <w:rsid w:val="000A73B9"/>
    <w:rsid w:val="000B167D"/>
    <w:rsid w:val="000B27AE"/>
    <w:rsid w:val="000B54E4"/>
    <w:rsid w:val="000B664D"/>
    <w:rsid w:val="000C19DE"/>
    <w:rsid w:val="000C308A"/>
    <w:rsid w:val="000C7083"/>
    <w:rsid w:val="000D081E"/>
    <w:rsid w:val="000D30ED"/>
    <w:rsid w:val="000D4ABD"/>
    <w:rsid w:val="000D6888"/>
    <w:rsid w:val="000E3D4B"/>
    <w:rsid w:val="000E40A8"/>
    <w:rsid w:val="000F10B5"/>
    <w:rsid w:val="000F5A3E"/>
    <w:rsid w:val="00101C47"/>
    <w:rsid w:val="00102D9B"/>
    <w:rsid w:val="00102EAB"/>
    <w:rsid w:val="00102FE6"/>
    <w:rsid w:val="00104A84"/>
    <w:rsid w:val="00106EB2"/>
    <w:rsid w:val="001107DE"/>
    <w:rsid w:val="00117425"/>
    <w:rsid w:val="001203EC"/>
    <w:rsid w:val="00121A5E"/>
    <w:rsid w:val="00121B17"/>
    <w:rsid w:val="00122B7C"/>
    <w:rsid w:val="0012709F"/>
    <w:rsid w:val="001273E2"/>
    <w:rsid w:val="0014086B"/>
    <w:rsid w:val="00153315"/>
    <w:rsid w:val="00160482"/>
    <w:rsid w:val="00160F22"/>
    <w:rsid w:val="00165F11"/>
    <w:rsid w:val="00166920"/>
    <w:rsid w:val="00172E94"/>
    <w:rsid w:val="001759B2"/>
    <w:rsid w:val="00176577"/>
    <w:rsid w:val="00177982"/>
    <w:rsid w:val="00180C2E"/>
    <w:rsid w:val="00183A70"/>
    <w:rsid w:val="00183ABF"/>
    <w:rsid w:val="00184A61"/>
    <w:rsid w:val="00186452"/>
    <w:rsid w:val="00187752"/>
    <w:rsid w:val="00190EC4"/>
    <w:rsid w:val="001911DF"/>
    <w:rsid w:val="001A0D4F"/>
    <w:rsid w:val="001A20AC"/>
    <w:rsid w:val="001A3819"/>
    <w:rsid w:val="001A4067"/>
    <w:rsid w:val="001A6201"/>
    <w:rsid w:val="001B0BEC"/>
    <w:rsid w:val="001B121E"/>
    <w:rsid w:val="001B13C4"/>
    <w:rsid w:val="001B2301"/>
    <w:rsid w:val="001B68CF"/>
    <w:rsid w:val="001B7690"/>
    <w:rsid w:val="001B79B4"/>
    <w:rsid w:val="001C321C"/>
    <w:rsid w:val="001C4C5F"/>
    <w:rsid w:val="001C50AA"/>
    <w:rsid w:val="001C633D"/>
    <w:rsid w:val="001D009C"/>
    <w:rsid w:val="001D23FA"/>
    <w:rsid w:val="001D391C"/>
    <w:rsid w:val="001E1D82"/>
    <w:rsid w:val="001E373F"/>
    <w:rsid w:val="001E4BDB"/>
    <w:rsid w:val="001F2AD2"/>
    <w:rsid w:val="001F77A7"/>
    <w:rsid w:val="00202E28"/>
    <w:rsid w:val="00205315"/>
    <w:rsid w:val="00207256"/>
    <w:rsid w:val="0020783E"/>
    <w:rsid w:val="0022705B"/>
    <w:rsid w:val="00227C6A"/>
    <w:rsid w:val="00231BF9"/>
    <w:rsid w:val="002323CC"/>
    <w:rsid w:val="0023309C"/>
    <w:rsid w:val="00233CBD"/>
    <w:rsid w:val="002353D3"/>
    <w:rsid w:val="00237CFC"/>
    <w:rsid w:val="00241622"/>
    <w:rsid w:val="0024266B"/>
    <w:rsid w:val="00245BA2"/>
    <w:rsid w:val="00246C02"/>
    <w:rsid w:val="00247CDF"/>
    <w:rsid w:val="00254A15"/>
    <w:rsid w:val="00254A57"/>
    <w:rsid w:val="00254E2B"/>
    <w:rsid w:val="00256CC1"/>
    <w:rsid w:val="00266B6E"/>
    <w:rsid w:val="0026720A"/>
    <w:rsid w:val="00271F15"/>
    <w:rsid w:val="00273F36"/>
    <w:rsid w:val="0028068F"/>
    <w:rsid w:val="00280AAE"/>
    <w:rsid w:val="00280FDC"/>
    <w:rsid w:val="00283816"/>
    <w:rsid w:val="00284E79"/>
    <w:rsid w:val="002915EA"/>
    <w:rsid w:val="00293B41"/>
    <w:rsid w:val="002947FF"/>
    <w:rsid w:val="0029664A"/>
    <w:rsid w:val="0029718D"/>
    <w:rsid w:val="002A397E"/>
    <w:rsid w:val="002B6B1F"/>
    <w:rsid w:val="002C003B"/>
    <w:rsid w:val="002C0C02"/>
    <w:rsid w:val="002C13A8"/>
    <w:rsid w:val="002C2B70"/>
    <w:rsid w:val="002C5252"/>
    <w:rsid w:val="002C69A2"/>
    <w:rsid w:val="002D19B3"/>
    <w:rsid w:val="002D31ED"/>
    <w:rsid w:val="002D6557"/>
    <w:rsid w:val="002E15AD"/>
    <w:rsid w:val="002E3FEA"/>
    <w:rsid w:val="002E5095"/>
    <w:rsid w:val="002E5D53"/>
    <w:rsid w:val="002F7537"/>
    <w:rsid w:val="00300F01"/>
    <w:rsid w:val="00302169"/>
    <w:rsid w:val="0030476C"/>
    <w:rsid w:val="003075F0"/>
    <w:rsid w:val="0031418F"/>
    <w:rsid w:val="00317403"/>
    <w:rsid w:val="00320A56"/>
    <w:rsid w:val="003240E9"/>
    <w:rsid w:val="003253D9"/>
    <w:rsid w:val="003256BE"/>
    <w:rsid w:val="00327CB9"/>
    <w:rsid w:val="00333F89"/>
    <w:rsid w:val="00344222"/>
    <w:rsid w:val="00352611"/>
    <w:rsid w:val="0035316B"/>
    <w:rsid w:val="00353755"/>
    <w:rsid w:val="0036160A"/>
    <w:rsid w:val="00364D13"/>
    <w:rsid w:val="003654D7"/>
    <w:rsid w:val="00367839"/>
    <w:rsid w:val="003714DC"/>
    <w:rsid w:val="00371DC6"/>
    <w:rsid w:val="003738AD"/>
    <w:rsid w:val="003768D5"/>
    <w:rsid w:val="00387E46"/>
    <w:rsid w:val="00391710"/>
    <w:rsid w:val="003A06E4"/>
    <w:rsid w:val="003A22D8"/>
    <w:rsid w:val="003A245E"/>
    <w:rsid w:val="003A4B04"/>
    <w:rsid w:val="003A5893"/>
    <w:rsid w:val="003A5BE0"/>
    <w:rsid w:val="003A7870"/>
    <w:rsid w:val="003B2DDE"/>
    <w:rsid w:val="003B3C38"/>
    <w:rsid w:val="003B3FC6"/>
    <w:rsid w:val="003B4977"/>
    <w:rsid w:val="003B7B46"/>
    <w:rsid w:val="003C05F6"/>
    <w:rsid w:val="003C57D8"/>
    <w:rsid w:val="003C78A1"/>
    <w:rsid w:val="003E5FA7"/>
    <w:rsid w:val="003E7F5D"/>
    <w:rsid w:val="003F260B"/>
    <w:rsid w:val="003F6ABF"/>
    <w:rsid w:val="004022FB"/>
    <w:rsid w:val="0041762E"/>
    <w:rsid w:val="004204EA"/>
    <w:rsid w:val="004228FF"/>
    <w:rsid w:val="00424920"/>
    <w:rsid w:val="00431C20"/>
    <w:rsid w:val="00433AD7"/>
    <w:rsid w:val="00433C52"/>
    <w:rsid w:val="0044789F"/>
    <w:rsid w:val="00451175"/>
    <w:rsid w:val="00454B83"/>
    <w:rsid w:val="00461902"/>
    <w:rsid w:val="00461A9F"/>
    <w:rsid w:val="00464E20"/>
    <w:rsid w:val="0047081C"/>
    <w:rsid w:val="00470ED6"/>
    <w:rsid w:val="00471D4B"/>
    <w:rsid w:val="00471E33"/>
    <w:rsid w:val="00472B0C"/>
    <w:rsid w:val="0047454A"/>
    <w:rsid w:val="004751C2"/>
    <w:rsid w:val="00475444"/>
    <w:rsid w:val="0047617A"/>
    <w:rsid w:val="00482D29"/>
    <w:rsid w:val="00483EA5"/>
    <w:rsid w:val="004871FD"/>
    <w:rsid w:val="004909AB"/>
    <w:rsid w:val="00491135"/>
    <w:rsid w:val="00492CF5"/>
    <w:rsid w:val="00497359"/>
    <w:rsid w:val="004A0290"/>
    <w:rsid w:val="004A17BB"/>
    <w:rsid w:val="004A4C14"/>
    <w:rsid w:val="004A52DD"/>
    <w:rsid w:val="004C133D"/>
    <w:rsid w:val="004C1BFE"/>
    <w:rsid w:val="004C23EF"/>
    <w:rsid w:val="004C444F"/>
    <w:rsid w:val="004C7613"/>
    <w:rsid w:val="004D0816"/>
    <w:rsid w:val="004D5513"/>
    <w:rsid w:val="004D5D7F"/>
    <w:rsid w:val="004D76F9"/>
    <w:rsid w:val="004D7C2F"/>
    <w:rsid w:val="004E60E8"/>
    <w:rsid w:val="004E6902"/>
    <w:rsid w:val="004E7C4E"/>
    <w:rsid w:val="004F1355"/>
    <w:rsid w:val="004F1E28"/>
    <w:rsid w:val="004F251A"/>
    <w:rsid w:val="004F2E98"/>
    <w:rsid w:val="004F3E6F"/>
    <w:rsid w:val="004F4AB8"/>
    <w:rsid w:val="004F4B65"/>
    <w:rsid w:val="004F71AE"/>
    <w:rsid w:val="005016B8"/>
    <w:rsid w:val="00501DC4"/>
    <w:rsid w:val="005079BB"/>
    <w:rsid w:val="00511958"/>
    <w:rsid w:val="00515069"/>
    <w:rsid w:val="00517246"/>
    <w:rsid w:val="0052160E"/>
    <w:rsid w:val="0052273E"/>
    <w:rsid w:val="0052449B"/>
    <w:rsid w:val="00524B05"/>
    <w:rsid w:val="005323B9"/>
    <w:rsid w:val="005328B5"/>
    <w:rsid w:val="00534101"/>
    <w:rsid w:val="005354CA"/>
    <w:rsid w:val="0053664D"/>
    <w:rsid w:val="00541D2A"/>
    <w:rsid w:val="00542848"/>
    <w:rsid w:val="00550E5B"/>
    <w:rsid w:val="00552F46"/>
    <w:rsid w:val="005575EE"/>
    <w:rsid w:val="005602F6"/>
    <w:rsid w:val="00565296"/>
    <w:rsid w:val="0056566E"/>
    <w:rsid w:val="00577E54"/>
    <w:rsid w:val="005861A8"/>
    <w:rsid w:val="00586DB3"/>
    <w:rsid w:val="005901E2"/>
    <w:rsid w:val="005908B9"/>
    <w:rsid w:val="00594317"/>
    <w:rsid w:val="00594B2D"/>
    <w:rsid w:val="005A2888"/>
    <w:rsid w:val="005A6A32"/>
    <w:rsid w:val="005B47AA"/>
    <w:rsid w:val="005B5712"/>
    <w:rsid w:val="005D0AF8"/>
    <w:rsid w:val="005D7367"/>
    <w:rsid w:val="005D756C"/>
    <w:rsid w:val="005F097C"/>
    <w:rsid w:val="005F1FDD"/>
    <w:rsid w:val="005F6BB2"/>
    <w:rsid w:val="00601A3D"/>
    <w:rsid w:val="00603D3A"/>
    <w:rsid w:val="0060716D"/>
    <w:rsid w:val="00610D73"/>
    <w:rsid w:val="00613C3D"/>
    <w:rsid w:val="00614AA5"/>
    <w:rsid w:val="006211A1"/>
    <w:rsid w:val="00622CA4"/>
    <w:rsid w:val="00624F52"/>
    <w:rsid w:val="006303F1"/>
    <w:rsid w:val="00630BC3"/>
    <w:rsid w:val="006348D5"/>
    <w:rsid w:val="00640B11"/>
    <w:rsid w:val="00643204"/>
    <w:rsid w:val="0064367E"/>
    <w:rsid w:val="00643D2E"/>
    <w:rsid w:val="00644EBB"/>
    <w:rsid w:val="0064519A"/>
    <w:rsid w:val="0064742B"/>
    <w:rsid w:val="006507EE"/>
    <w:rsid w:val="006514BF"/>
    <w:rsid w:val="00656B9B"/>
    <w:rsid w:val="00657806"/>
    <w:rsid w:val="00660802"/>
    <w:rsid w:val="00664FCB"/>
    <w:rsid w:val="0068324A"/>
    <w:rsid w:val="006954A4"/>
    <w:rsid w:val="006A0AD0"/>
    <w:rsid w:val="006A14C1"/>
    <w:rsid w:val="006A7253"/>
    <w:rsid w:val="006B175A"/>
    <w:rsid w:val="006B2ACF"/>
    <w:rsid w:val="006B5902"/>
    <w:rsid w:val="006B5C0A"/>
    <w:rsid w:val="006C276C"/>
    <w:rsid w:val="006C7FE3"/>
    <w:rsid w:val="006E2229"/>
    <w:rsid w:val="006E2AF7"/>
    <w:rsid w:val="006E3DE9"/>
    <w:rsid w:val="006E5496"/>
    <w:rsid w:val="006E5D81"/>
    <w:rsid w:val="006F2FD0"/>
    <w:rsid w:val="006F497D"/>
    <w:rsid w:val="0070007E"/>
    <w:rsid w:val="007019C6"/>
    <w:rsid w:val="00704E6A"/>
    <w:rsid w:val="00705019"/>
    <w:rsid w:val="00705DA8"/>
    <w:rsid w:val="00711145"/>
    <w:rsid w:val="0071140B"/>
    <w:rsid w:val="007178FF"/>
    <w:rsid w:val="00721517"/>
    <w:rsid w:val="007219F2"/>
    <w:rsid w:val="00721E84"/>
    <w:rsid w:val="00722094"/>
    <w:rsid w:val="00722577"/>
    <w:rsid w:val="00724C50"/>
    <w:rsid w:val="00725947"/>
    <w:rsid w:val="00730894"/>
    <w:rsid w:val="00733681"/>
    <w:rsid w:val="00744034"/>
    <w:rsid w:val="00745EFB"/>
    <w:rsid w:val="00754047"/>
    <w:rsid w:val="00755BAA"/>
    <w:rsid w:val="00760A1D"/>
    <w:rsid w:val="00760FE3"/>
    <w:rsid w:val="00762FF2"/>
    <w:rsid w:val="0076580C"/>
    <w:rsid w:val="007725DB"/>
    <w:rsid w:val="007924CD"/>
    <w:rsid w:val="007939D0"/>
    <w:rsid w:val="0079526B"/>
    <w:rsid w:val="007977F4"/>
    <w:rsid w:val="007A016D"/>
    <w:rsid w:val="007A7746"/>
    <w:rsid w:val="007B3DE2"/>
    <w:rsid w:val="007B697E"/>
    <w:rsid w:val="007C0BD5"/>
    <w:rsid w:val="007C157C"/>
    <w:rsid w:val="007C5195"/>
    <w:rsid w:val="007C5B59"/>
    <w:rsid w:val="007D2B0B"/>
    <w:rsid w:val="007D5CB8"/>
    <w:rsid w:val="007D6541"/>
    <w:rsid w:val="007E5AB0"/>
    <w:rsid w:val="007F072A"/>
    <w:rsid w:val="007F096D"/>
    <w:rsid w:val="007F0ED1"/>
    <w:rsid w:val="007F2188"/>
    <w:rsid w:val="007F5AFE"/>
    <w:rsid w:val="007F6816"/>
    <w:rsid w:val="007F7FD6"/>
    <w:rsid w:val="00807AB6"/>
    <w:rsid w:val="00810509"/>
    <w:rsid w:val="00813DF7"/>
    <w:rsid w:val="008141D2"/>
    <w:rsid w:val="00817C1C"/>
    <w:rsid w:val="00822EB8"/>
    <w:rsid w:val="00823584"/>
    <w:rsid w:val="00823B15"/>
    <w:rsid w:val="008262CB"/>
    <w:rsid w:val="0083613D"/>
    <w:rsid w:val="0084486A"/>
    <w:rsid w:val="008508C2"/>
    <w:rsid w:val="00850E38"/>
    <w:rsid w:val="00853D71"/>
    <w:rsid w:val="00862419"/>
    <w:rsid w:val="0086270E"/>
    <w:rsid w:val="0087305A"/>
    <w:rsid w:val="008775F5"/>
    <w:rsid w:val="008837B7"/>
    <w:rsid w:val="0088433D"/>
    <w:rsid w:val="0088528C"/>
    <w:rsid w:val="0089078F"/>
    <w:rsid w:val="00890855"/>
    <w:rsid w:val="00895435"/>
    <w:rsid w:val="00896789"/>
    <w:rsid w:val="008A05F3"/>
    <w:rsid w:val="008A1BD6"/>
    <w:rsid w:val="008A5C71"/>
    <w:rsid w:val="008A772D"/>
    <w:rsid w:val="008B0213"/>
    <w:rsid w:val="008B5976"/>
    <w:rsid w:val="008B77F9"/>
    <w:rsid w:val="008C51C4"/>
    <w:rsid w:val="008D4E90"/>
    <w:rsid w:val="008D793D"/>
    <w:rsid w:val="008E0272"/>
    <w:rsid w:val="008E1617"/>
    <w:rsid w:val="008E23F5"/>
    <w:rsid w:val="008F2132"/>
    <w:rsid w:val="008F4058"/>
    <w:rsid w:val="008F482A"/>
    <w:rsid w:val="00900274"/>
    <w:rsid w:val="00900CAA"/>
    <w:rsid w:val="00904C89"/>
    <w:rsid w:val="00907BEC"/>
    <w:rsid w:val="009224A3"/>
    <w:rsid w:val="009227A4"/>
    <w:rsid w:val="00925700"/>
    <w:rsid w:val="00926411"/>
    <w:rsid w:val="00932DE5"/>
    <w:rsid w:val="00934438"/>
    <w:rsid w:val="0093466F"/>
    <w:rsid w:val="00944DD3"/>
    <w:rsid w:val="00947318"/>
    <w:rsid w:val="00951014"/>
    <w:rsid w:val="00951468"/>
    <w:rsid w:val="009531B0"/>
    <w:rsid w:val="00953536"/>
    <w:rsid w:val="00960E5D"/>
    <w:rsid w:val="00962E15"/>
    <w:rsid w:val="00963146"/>
    <w:rsid w:val="00963B39"/>
    <w:rsid w:val="00964229"/>
    <w:rsid w:val="00965B99"/>
    <w:rsid w:val="00965E53"/>
    <w:rsid w:val="00970521"/>
    <w:rsid w:val="00970F06"/>
    <w:rsid w:val="00976143"/>
    <w:rsid w:val="00981819"/>
    <w:rsid w:val="009834BD"/>
    <w:rsid w:val="00984774"/>
    <w:rsid w:val="00984FE6"/>
    <w:rsid w:val="00987EFB"/>
    <w:rsid w:val="00990246"/>
    <w:rsid w:val="009962B9"/>
    <w:rsid w:val="009A1C61"/>
    <w:rsid w:val="009A3A66"/>
    <w:rsid w:val="009A3B3F"/>
    <w:rsid w:val="009A4BDE"/>
    <w:rsid w:val="009A53CD"/>
    <w:rsid w:val="009A6A7D"/>
    <w:rsid w:val="009A7C62"/>
    <w:rsid w:val="009B063E"/>
    <w:rsid w:val="009B1185"/>
    <w:rsid w:val="009B181F"/>
    <w:rsid w:val="009B1BBF"/>
    <w:rsid w:val="009B627D"/>
    <w:rsid w:val="009C0D1A"/>
    <w:rsid w:val="009C6237"/>
    <w:rsid w:val="009D041D"/>
    <w:rsid w:val="009D1A20"/>
    <w:rsid w:val="009D24BE"/>
    <w:rsid w:val="009D52F8"/>
    <w:rsid w:val="009D5C1A"/>
    <w:rsid w:val="009D6548"/>
    <w:rsid w:val="009D7181"/>
    <w:rsid w:val="009E20DB"/>
    <w:rsid w:val="009F2D91"/>
    <w:rsid w:val="009F2DA8"/>
    <w:rsid w:val="009F32FE"/>
    <w:rsid w:val="00A029D7"/>
    <w:rsid w:val="00A03680"/>
    <w:rsid w:val="00A04663"/>
    <w:rsid w:val="00A05933"/>
    <w:rsid w:val="00A07ADD"/>
    <w:rsid w:val="00A1626A"/>
    <w:rsid w:val="00A20A97"/>
    <w:rsid w:val="00A21A7D"/>
    <w:rsid w:val="00A330D6"/>
    <w:rsid w:val="00A34A50"/>
    <w:rsid w:val="00A42C97"/>
    <w:rsid w:val="00A47C9C"/>
    <w:rsid w:val="00A558A6"/>
    <w:rsid w:val="00A70210"/>
    <w:rsid w:val="00A70C24"/>
    <w:rsid w:val="00A71009"/>
    <w:rsid w:val="00A713DC"/>
    <w:rsid w:val="00A742C9"/>
    <w:rsid w:val="00A74567"/>
    <w:rsid w:val="00A752AE"/>
    <w:rsid w:val="00A75FC4"/>
    <w:rsid w:val="00A76D0D"/>
    <w:rsid w:val="00A85717"/>
    <w:rsid w:val="00A877F3"/>
    <w:rsid w:val="00A91465"/>
    <w:rsid w:val="00A95BD3"/>
    <w:rsid w:val="00AA46D9"/>
    <w:rsid w:val="00AB041E"/>
    <w:rsid w:val="00AB47C0"/>
    <w:rsid w:val="00AB56B0"/>
    <w:rsid w:val="00AB571A"/>
    <w:rsid w:val="00AB7AB6"/>
    <w:rsid w:val="00AC078F"/>
    <w:rsid w:val="00AC1CF6"/>
    <w:rsid w:val="00AE3289"/>
    <w:rsid w:val="00AE36BB"/>
    <w:rsid w:val="00AE7AC0"/>
    <w:rsid w:val="00B018A5"/>
    <w:rsid w:val="00B01F87"/>
    <w:rsid w:val="00B022B0"/>
    <w:rsid w:val="00B036A4"/>
    <w:rsid w:val="00B038E1"/>
    <w:rsid w:val="00B03FE1"/>
    <w:rsid w:val="00B0449A"/>
    <w:rsid w:val="00B105BF"/>
    <w:rsid w:val="00B113A3"/>
    <w:rsid w:val="00B142E0"/>
    <w:rsid w:val="00B20119"/>
    <w:rsid w:val="00B20245"/>
    <w:rsid w:val="00B245A2"/>
    <w:rsid w:val="00B2620C"/>
    <w:rsid w:val="00B32D08"/>
    <w:rsid w:val="00B33383"/>
    <w:rsid w:val="00B34F73"/>
    <w:rsid w:val="00B3588F"/>
    <w:rsid w:val="00B35A49"/>
    <w:rsid w:val="00B375DD"/>
    <w:rsid w:val="00B41A1F"/>
    <w:rsid w:val="00B43D56"/>
    <w:rsid w:val="00B45C6E"/>
    <w:rsid w:val="00B46123"/>
    <w:rsid w:val="00B550D6"/>
    <w:rsid w:val="00B56E05"/>
    <w:rsid w:val="00B57390"/>
    <w:rsid w:val="00B61A72"/>
    <w:rsid w:val="00B62984"/>
    <w:rsid w:val="00B71693"/>
    <w:rsid w:val="00B716E0"/>
    <w:rsid w:val="00B72A74"/>
    <w:rsid w:val="00B75FA2"/>
    <w:rsid w:val="00B806FA"/>
    <w:rsid w:val="00B81BEC"/>
    <w:rsid w:val="00B821DC"/>
    <w:rsid w:val="00B849FB"/>
    <w:rsid w:val="00B84CC0"/>
    <w:rsid w:val="00B91197"/>
    <w:rsid w:val="00B92FC9"/>
    <w:rsid w:val="00B9450B"/>
    <w:rsid w:val="00B97360"/>
    <w:rsid w:val="00BA0386"/>
    <w:rsid w:val="00BB1A9C"/>
    <w:rsid w:val="00BB1E62"/>
    <w:rsid w:val="00BB28F2"/>
    <w:rsid w:val="00BB7DDE"/>
    <w:rsid w:val="00BC0999"/>
    <w:rsid w:val="00BC1D0B"/>
    <w:rsid w:val="00BC49C1"/>
    <w:rsid w:val="00BD124B"/>
    <w:rsid w:val="00BD3A9A"/>
    <w:rsid w:val="00BE2F75"/>
    <w:rsid w:val="00BE364D"/>
    <w:rsid w:val="00BE372C"/>
    <w:rsid w:val="00BE5B70"/>
    <w:rsid w:val="00BE6112"/>
    <w:rsid w:val="00BE6A46"/>
    <w:rsid w:val="00BE7844"/>
    <w:rsid w:val="00BE7AE9"/>
    <w:rsid w:val="00BF369A"/>
    <w:rsid w:val="00BF3F7E"/>
    <w:rsid w:val="00BF445F"/>
    <w:rsid w:val="00BF5AC9"/>
    <w:rsid w:val="00C000F5"/>
    <w:rsid w:val="00C007E7"/>
    <w:rsid w:val="00C17FA7"/>
    <w:rsid w:val="00C200D5"/>
    <w:rsid w:val="00C20450"/>
    <w:rsid w:val="00C20A81"/>
    <w:rsid w:val="00C2130B"/>
    <w:rsid w:val="00C21915"/>
    <w:rsid w:val="00C21DA4"/>
    <w:rsid w:val="00C2202C"/>
    <w:rsid w:val="00C23F0F"/>
    <w:rsid w:val="00C24703"/>
    <w:rsid w:val="00C265D9"/>
    <w:rsid w:val="00C2689F"/>
    <w:rsid w:val="00C27AAA"/>
    <w:rsid w:val="00C3108E"/>
    <w:rsid w:val="00C40A30"/>
    <w:rsid w:val="00C4143C"/>
    <w:rsid w:val="00C414E3"/>
    <w:rsid w:val="00C47351"/>
    <w:rsid w:val="00C537B1"/>
    <w:rsid w:val="00C60073"/>
    <w:rsid w:val="00C66B57"/>
    <w:rsid w:val="00C73388"/>
    <w:rsid w:val="00C73F43"/>
    <w:rsid w:val="00C748C1"/>
    <w:rsid w:val="00C76464"/>
    <w:rsid w:val="00C81FEA"/>
    <w:rsid w:val="00C864FC"/>
    <w:rsid w:val="00C91EAD"/>
    <w:rsid w:val="00CA1835"/>
    <w:rsid w:val="00CA2123"/>
    <w:rsid w:val="00CA276A"/>
    <w:rsid w:val="00CA4639"/>
    <w:rsid w:val="00CA4F9D"/>
    <w:rsid w:val="00CA74B8"/>
    <w:rsid w:val="00CB5E77"/>
    <w:rsid w:val="00CB65C2"/>
    <w:rsid w:val="00CB660D"/>
    <w:rsid w:val="00CB748F"/>
    <w:rsid w:val="00CC2388"/>
    <w:rsid w:val="00CC5D96"/>
    <w:rsid w:val="00CC6D7D"/>
    <w:rsid w:val="00CC6E2B"/>
    <w:rsid w:val="00CD3AE9"/>
    <w:rsid w:val="00CD627F"/>
    <w:rsid w:val="00CE10F2"/>
    <w:rsid w:val="00CE693E"/>
    <w:rsid w:val="00CF5D0C"/>
    <w:rsid w:val="00D0179A"/>
    <w:rsid w:val="00D01D01"/>
    <w:rsid w:val="00D02467"/>
    <w:rsid w:val="00D02D42"/>
    <w:rsid w:val="00D134B9"/>
    <w:rsid w:val="00D1403E"/>
    <w:rsid w:val="00D152EA"/>
    <w:rsid w:val="00D23CEE"/>
    <w:rsid w:val="00D24822"/>
    <w:rsid w:val="00D24F84"/>
    <w:rsid w:val="00D27BA1"/>
    <w:rsid w:val="00D32972"/>
    <w:rsid w:val="00D3514F"/>
    <w:rsid w:val="00D40519"/>
    <w:rsid w:val="00D42824"/>
    <w:rsid w:val="00D429C4"/>
    <w:rsid w:val="00D44939"/>
    <w:rsid w:val="00D4706B"/>
    <w:rsid w:val="00D6028E"/>
    <w:rsid w:val="00D61690"/>
    <w:rsid w:val="00D742E4"/>
    <w:rsid w:val="00D763B2"/>
    <w:rsid w:val="00D76ACD"/>
    <w:rsid w:val="00D76FAE"/>
    <w:rsid w:val="00D82B88"/>
    <w:rsid w:val="00D8379E"/>
    <w:rsid w:val="00D84221"/>
    <w:rsid w:val="00D84BCA"/>
    <w:rsid w:val="00D85817"/>
    <w:rsid w:val="00D940F8"/>
    <w:rsid w:val="00D94F33"/>
    <w:rsid w:val="00D95D92"/>
    <w:rsid w:val="00DA1664"/>
    <w:rsid w:val="00DA4441"/>
    <w:rsid w:val="00DA5281"/>
    <w:rsid w:val="00DA555B"/>
    <w:rsid w:val="00DB30B1"/>
    <w:rsid w:val="00DB5352"/>
    <w:rsid w:val="00DC1715"/>
    <w:rsid w:val="00DC73AA"/>
    <w:rsid w:val="00DC7CF4"/>
    <w:rsid w:val="00DD0B70"/>
    <w:rsid w:val="00DD19ED"/>
    <w:rsid w:val="00DD6BD7"/>
    <w:rsid w:val="00DE1A3F"/>
    <w:rsid w:val="00DF0ECD"/>
    <w:rsid w:val="00DF650F"/>
    <w:rsid w:val="00E00416"/>
    <w:rsid w:val="00E1133A"/>
    <w:rsid w:val="00E168F0"/>
    <w:rsid w:val="00E16E15"/>
    <w:rsid w:val="00E202C3"/>
    <w:rsid w:val="00E241D1"/>
    <w:rsid w:val="00E3025A"/>
    <w:rsid w:val="00E32D98"/>
    <w:rsid w:val="00E502B3"/>
    <w:rsid w:val="00E5765C"/>
    <w:rsid w:val="00E60107"/>
    <w:rsid w:val="00E605F9"/>
    <w:rsid w:val="00E608A9"/>
    <w:rsid w:val="00E6248A"/>
    <w:rsid w:val="00E66E77"/>
    <w:rsid w:val="00E702BF"/>
    <w:rsid w:val="00E740F5"/>
    <w:rsid w:val="00E75E4E"/>
    <w:rsid w:val="00E834CF"/>
    <w:rsid w:val="00E90D5F"/>
    <w:rsid w:val="00E911DC"/>
    <w:rsid w:val="00E92CDB"/>
    <w:rsid w:val="00E96573"/>
    <w:rsid w:val="00E96F6F"/>
    <w:rsid w:val="00EA050D"/>
    <w:rsid w:val="00EB0BA8"/>
    <w:rsid w:val="00EB19AA"/>
    <w:rsid w:val="00EB72E3"/>
    <w:rsid w:val="00EB7B8A"/>
    <w:rsid w:val="00EB7C67"/>
    <w:rsid w:val="00EC08C2"/>
    <w:rsid w:val="00EC2515"/>
    <w:rsid w:val="00EC2C6D"/>
    <w:rsid w:val="00EC413C"/>
    <w:rsid w:val="00EC50A0"/>
    <w:rsid w:val="00EC7563"/>
    <w:rsid w:val="00ED029F"/>
    <w:rsid w:val="00ED3EE3"/>
    <w:rsid w:val="00ED7127"/>
    <w:rsid w:val="00ED717B"/>
    <w:rsid w:val="00EE10C1"/>
    <w:rsid w:val="00EE2855"/>
    <w:rsid w:val="00EE5292"/>
    <w:rsid w:val="00EE739E"/>
    <w:rsid w:val="00EF12D3"/>
    <w:rsid w:val="00EF6785"/>
    <w:rsid w:val="00F00E40"/>
    <w:rsid w:val="00F05219"/>
    <w:rsid w:val="00F05486"/>
    <w:rsid w:val="00F066BE"/>
    <w:rsid w:val="00F06964"/>
    <w:rsid w:val="00F11403"/>
    <w:rsid w:val="00F126AE"/>
    <w:rsid w:val="00F20CCE"/>
    <w:rsid w:val="00F21034"/>
    <w:rsid w:val="00F22963"/>
    <w:rsid w:val="00F25701"/>
    <w:rsid w:val="00F34B6A"/>
    <w:rsid w:val="00F36101"/>
    <w:rsid w:val="00F370E2"/>
    <w:rsid w:val="00F41124"/>
    <w:rsid w:val="00F440AB"/>
    <w:rsid w:val="00F4509D"/>
    <w:rsid w:val="00F46EF3"/>
    <w:rsid w:val="00F53E22"/>
    <w:rsid w:val="00F56964"/>
    <w:rsid w:val="00F56A5A"/>
    <w:rsid w:val="00F56B2C"/>
    <w:rsid w:val="00F6181D"/>
    <w:rsid w:val="00F670C1"/>
    <w:rsid w:val="00F7284D"/>
    <w:rsid w:val="00F73CB2"/>
    <w:rsid w:val="00F77C49"/>
    <w:rsid w:val="00F859B7"/>
    <w:rsid w:val="00F96247"/>
    <w:rsid w:val="00FA0285"/>
    <w:rsid w:val="00FB31E7"/>
    <w:rsid w:val="00FB5A2B"/>
    <w:rsid w:val="00FB6E9C"/>
    <w:rsid w:val="00FC1654"/>
    <w:rsid w:val="00FC319D"/>
    <w:rsid w:val="00FC4328"/>
    <w:rsid w:val="00FC4C00"/>
    <w:rsid w:val="00FD095E"/>
    <w:rsid w:val="00FD2A90"/>
    <w:rsid w:val="00FD4C90"/>
    <w:rsid w:val="00FD57B5"/>
    <w:rsid w:val="00FD698A"/>
    <w:rsid w:val="00FD6EAA"/>
    <w:rsid w:val="00FD7239"/>
    <w:rsid w:val="00FD7D7A"/>
    <w:rsid w:val="00FE4908"/>
    <w:rsid w:val="00FF0EA2"/>
    <w:rsid w:val="00FF2F80"/>
    <w:rsid w:val="00FF716D"/>
    <w:rsid w:val="0BC4005D"/>
    <w:rsid w:val="2EF83C8E"/>
    <w:rsid w:val="36BCB009"/>
    <w:rsid w:val="5A2A8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BB33C"/>
  <w15:chartTrackingRefBased/>
  <w15:docId w15:val="{7F5DB1F4-33B4-42F5-BE77-981B6F4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01"/>
    <w:pPr>
      <w:ind w:left="720"/>
      <w:contextualSpacing/>
    </w:pPr>
  </w:style>
  <w:style w:type="table" w:styleId="TableGrid">
    <w:name w:val="Table Grid"/>
    <w:basedOn w:val="TableNormal"/>
    <w:uiPriority w:val="39"/>
    <w:rsid w:val="0029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EA0"/>
  </w:style>
  <w:style w:type="paragraph" w:styleId="Footer">
    <w:name w:val="footer"/>
    <w:basedOn w:val="Normal"/>
    <w:link w:val="FooterChar"/>
    <w:uiPriority w:val="99"/>
    <w:unhideWhenUsed/>
    <w:rsid w:val="00096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EA0"/>
  </w:style>
  <w:style w:type="paragraph" w:styleId="BalloonText">
    <w:name w:val="Balloon Text"/>
    <w:basedOn w:val="Normal"/>
    <w:link w:val="BalloonTextChar"/>
    <w:uiPriority w:val="99"/>
    <w:semiHidden/>
    <w:unhideWhenUsed/>
    <w:rsid w:val="00365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D7"/>
    <w:rPr>
      <w:rFonts w:ascii="Segoe UI" w:hAnsi="Segoe UI" w:cs="Segoe UI"/>
      <w:sz w:val="18"/>
      <w:szCs w:val="18"/>
    </w:rPr>
  </w:style>
  <w:style w:type="paragraph" w:styleId="NormalWeb">
    <w:name w:val="Normal (Web)"/>
    <w:basedOn w:val="Normal"/>
    <w:uiPriority w:val="99"/>
    <w:semiHidden/>
    <w:unhideWhenUsed/>
    <w:rsid w:val="00B806F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0B16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167D"/>
  </w:style>
  <w:style w:type="character" w:customStyle="1" w:styleId="eop">
    <w:name w:val="eop"/>
    <w:basedOn w:val="DefaultParagraphFont"/>
    <w:rsid w:val="000B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249">
      <w:bodyDiv w:val="1"/>
      <w:marLeft w:val="0"/>
      <w:marRight w:val="0"/>
      <w:marTop w:val="0"/>
      <w:marBottom w:val="0"/>
      <w:divBdr>
        <w:top w:val="none" w:sz="0" w:space="0" w:color="auto"/>
        <w:left w:val="none" w:sz="0" w:space="0" w:color="auto"/>
        <w:bottom w:val="none" w:sz="0" w:space="0" w:color="auto"/>
        <w:right w:val="none" w:sz="0" w:space="0" w:color="auto"/>
      </w:divBdr>
      <w:divsChild>
        <w:div w:id="1883133819">
          <w:marLeft w:val="547"/>
          <w:marRight w:val="0"/>
          <w:marTop w:val="0"/>
          <w:marBottom w:val="0"/>
          <w:divBdr>
            <w:top w:val="none" w:sz="0" w:space="0" w:color="auto"/>
            <w:left w:val="none" w:sz="0" w:space="0" w:color="auto"/>
            <w:bottom w:val="none" w:sz="0" w:space="0" w:color="auto"/>
            <w:right w:val="none" w:sz="0" w:space="0" w:color="auto"/>
          </w:divBdr>
        </w:div>
        <w:div w:id="1003163450">
          <w:marLeft w:val="547"/>
          <w:marRight w:val="0"/>
          <w:marTop w:val="0"/>
          <w:marBottom w:val="0"/>
          <w:divBdr>
            <w:top w:val="none" w:sz="0" w:space="0" w:color="auto"/>
            <w:left w:val="none" w:sz="0" w:space="0" w:color="auto"/>
            <w:bottom w:val="none" w:sz="0" w:space="0" w:color="auto"/>
            <w:right w:val="none" w:sz="0" w:space="0" w:color="auto"/>
          </w:divBdr>
        </w:div>
        <w:div w:id="371998254">
          <w:marLeft w:val="547"/>
          <w:marRight w:val="0"/>
          <w:marTop w:val="0"/>
          <w:marBottom w:val="0"/>
          <w:divBdr>
            <w:top w:val="none" w:sz="0" w:space="0" w:color="auto"/>
            <w:left w:val="none" w:sz="0" w:space="0" w:color="auto"/>
            <w:bottom w:val="none" w:sz="0" w:space="0" w:color="auto"/>
            <w:right w:val="none" w:sz="0" w:space="0" w:color="auto"/>
          </w:divBdr>
        </w:div>
      </w:divsChild>
    </w:div>
    <w:div w:id="137117457">
      <w:bodyDiv w:val="1"/>
      <w:marLeft w:val="0"/>
      <w:marRight w:val="0"/>
      <w:marTop w:val="0"/>
      <w:marBottom w:val="0"/>
      <w:divBdr>
        <w:top w:val="none" w:sz="0" w:space="0" w:color="auto"/>
        <w:left w:val="none" w:sz="0" w:space="0" w:color="auto"/>
        <w:bottom w:val="none" w:sz="0" w:space="0" w:color="auto"/>
        <w:right w:val="none" w:sz="0" w:space="0" w:color="auto"/>
      </w:divBdr>
      <w:divsChild>
        <w:div w:id="903033025">
          <w:marLeft w:val="547"/>
          <w:marRight w:val="0"/>
          <w:marTop w:val="0"/>
          <w:marBottom w:val="0"/>
          <w:divBdr>
            <w:top w:val="none" w:sz="0" w:space="0" w:color="auto"/>
            <w:left w:val="none" w:sz="0" w:space="0" w:color="auto"/>
            <w:bottom w:val="none" w:sz="0" w:space="0" w:color="auto"/>
            <w:right w:val="none" w:sz="0" w:space="0" w:color="auto"/>
          </w:divBdr>
        </w:div>
        <w:div w:id="628168530">
          <w:marLeft w:val="547"/>
          <w:marRight w:val="0"/>
          <w:marTop w:val="0"/>
          <w:marBottom w:val="0"/>
          <w:divBdr>
            <w:top w:val="none" w:sz="0" w:space="0" w:color="auto"/>
            <w:left w:val="none" w:sz="0" w:space="0" w:color="auto"/>
            <w:bottom w:val="none" w:sz="0" w:space="0" w:color="auto"/>
            <w:right w:val="none" w:sz="0" w:space="0" w:color="auto"/>
          </w:divBdr>
        </w:div>
        <w:div w:id="1542087954">
          <w:marLeft w:val="547"/>
          <w:marRight w:val="0"/>
          <w:marTop w:val="0"/>
          <w:marBottom w:val="0"/>
          <w:divBdr>
            <w:top w:val="none" w:sz="0" w:space="0" w:color="auto"/>
            <w:left w:val="none" w:sz="0" w:space="0" w:color="auto"/>
            <w:bottom w:val="none" w:sz="0" w:space="0" w:color="auto"/>
            <w:right w:val="none" w:sz="0" w:space="0" w:color="auto"/>
          </w:divBdr>
        </w:div>
        <w:div w:id="461731788">
          <w:marLeft w:val="547"/>
          <w:marRight w:val="0"/>
          <w:marTop w:val="0"/>
          <w:marBottom w:val="0"/>
          <w:divBdr>
            <w:top w:val="none" w:sz="0" w:space="0" w:color="auto"/>
            <w:left w:val="none" w:sz="0" w:space="0" w:color="auto"/>
            <w:bottom w:val="none" w:sz="0" w:space="0" w:color="auto"/>
            <w:right w:val="none" w:sz="0" w:space="0" w:color="auto"/>
          </w:divBdr>
        </w:div>
      </w:divsChild>
    </w:div>
    <w:div w:id="174006940">
      <w:bodyDiv w:val="1"/>
      <w:marLeft w:val="0"/>
      <w:marRight w:val="0"/>
      <w:marTop w:val="0"/>
      <w:marBottom w:val="0"/>
      <w:divBdr>
        <w:top w:val="none" w:sz="0" w:space="0" w:color="auto"/>
        <w:left w:val="none" w:sz="0" w:space="0" w:color="auto"/>
        <w:bottom w:val="none" w:sz="0" w:space="0" w:color="auto"/>
        <w:right w:val="none" w:sz="0" w:space="0" w:color="auto"/>
      </w:divBdr>
      <w:divsChild>
        <w:div w:id="1275598181">
          <w:marLeft w:val="0"/>
          <w:marRight w:val="0"/>
          <w:marTop w:val="0"/>
          <w:marBottom w:val="0"/>
          <w:divBdr>
            <w:top w:val="none" w:sz="0" w:space="0" w:color="auto"/>
            <w:left w:val="none" w:sz="0" w:space="0" w:color="auto"/>
            <w:bottom w:val="none" w:sz="0" w:space="0" w:color="auto"/>
            <w:right w:val="none" w:sz="0" w:space="0" w:color="auto"/>
          </w:divBdr>
        </w:div>
        <w:div w:id="1262952745">
          <w:marLeft w:val="0"/>
          <w:marRight w:val="0"/>
          <w:marTop w:val="0"/>
          <w:marBottom w:val="0"/>
          <w:divBdr>
            <w:top w:val="none" w:sz="0" w:space="0" w:color="auto"/>
            <w:left w:val="none" w:sz="0" w:space="0" w:color="auto"/>
            <w:bottom w:val="none" w:sz="0" w:space="0" w:color="auto"/>
            <w:right w:val="none" w:sz="0" w:space="0" w:color="auto"/>
          </w:divBdr>
        </w:div>
        <w:div w:id="883248296">
          <w:marLeft w:val="0"/>
          <w:marRight w:val="0"/>
          <w:marTop w:val="0"/>
          <w:marBottom w:val="0"/>
          <w:divBdr>
            <w:top w:val="none" w:sz="0" w:space="0" w:color="auto"/>
            <w:left w:val="none" w:sz="0" w:space="0" w:color="auto"/>
            <w:bottom w:val="none" w:sz="0" w:space="0" w:color="auto"/>
            <w:right w:val="none" w:sz="0" w:space="0" w:color="auto"/>
          </w:divBdr>
        </w:div>
        <w:div w:id="1899898561">
          <w:marLeft w:val="0"/>
          <w:marRight w:val="0"/>
          <w:marTop w:val="0"/>
          <w:marBottom w:val="0"/>
          <w:divBdr>
            <w:top w:val="none" w:sz="0" w:space="0" w:color="auto"/>
            <w:left w:val="none" w:sz="0" w:space="0" w:color="auto"/>
            <w:bottom w:val="none" w:sz="0" w:space="0" w:color="auto"/>
            <w:right w:val="none" w:sz="0" w:space="0" w:color="auto"/>
          </w:divBdr>
        </w:div>
        <w:div w:id="1436485950">
          <w:marLeft w:val="0"/>
          <w:marRight w:val="0"/>
          <w:marTop w:val="0"/>
          <w:marBottom w:val="0"/>
          <w:divBdr>
            <w:top w:val="none" w:sz="0" w:space="0" w:color="auto"/>
            <w:left w:val="none" w:sz="0" w:space="0" w:color="auto"/>
            <w:bottom w:val="none" w:sz="0" w:space="0" w:color="auto"/>
            <w:right w:val="none" w:sz="0" w:space="0" w:color="auto"/>
          </w:divBdr>
        </w:div>
        <w:div w:id="287980417">
          <w:marLeft w:val="0"/>
          <w:marRight w:val="0"/>
          <w:marTop w:val="0"/>
          <w:marBottom w:val="0"/>
          <w:divBdr>
            <w:top w:val="none" w:sz="0" w:space="0" w:color="auto"/>
            <w:left w:val="none" w:sz="0" w:space="0" w:color="auto"/>
            <w:bottom w:val="none" w:sz="0" w:space="0" w:color="auto"/>
            <w:right w:val="none" w:sz="0" w:space="0" w:color="auto"/>
          </w:divBdr>
        </w:div>
        <w:div w:id="1852329746">
          <w:marLeft w:val="0"/>
          <w:marRight w:val="0"/>
          <w:marTop w:val="0"/>
          <w:marBottom w:val="0"/>
          <w:divBdr>
            <w:top w:val="none" w:sz="0" w:space="0" w:color="auto"/>
            <w:left w:val="none" w:sz="0" w:space="0" w:color="auto"/>
            <w:bottom w:val="none" w:sz="0" w:space="0" w:color="auto"/>
            <w:right w:val="none" w:sz="0" w:space="0" w:color="auto"/>
          </w:divBdr>
        </w:div>
      </w:divsChild>
    </w:div>
    <w:div w:id="202716410">
      <w:bodyDiv w:val="1"/>
      <w:marLeft w:val="0"/>
      <w:marRight w:val="0"/>
      <w:marTop w:val="0"/>
      <w:marBottom w:val="0"/>
      <w:divBdr>
        <w:top w:val="none" w:sz="0" w:space="0" w:color="auto"/>
        <w:left w:val="none" w:sz="0" w:space="0" w:color="auto"/>
        <w:bottom w:val="none" w:sz="0" w:space="0" w:color="auto"/>
        <w:right w:val="none" w:sz="0" w:space="0" w:color="auto"/>
      </w:divBdr>
      <w:divsChild>
        <w:div w:id="694427180">
          <w:marLeft w:val="547"/>
          <w:marRight w:val="0"/>
          <w:marTop w:val="0"/>
          <w:marBottom w:val="0"/>
          <w:divBdr>
            <w:top w:val="none" w:sz="0" w:space="0" w:color="auto"/>
            <w:left w:val="none" w:sz="0" w:space="0" w:color="auto"/>
            <w:bottom w:val="none" w:sz="0" w:space="0" w:color="auto"/>
            <w:right w:val="none" w:sz="0" w:space="0" w:color="auto"/>
          </w:divBdr>
        </w:div>
        <w:div w:id="409237349">
          <w:marLeft w:val="547"/>
          <w:marRight w:val="0"/>
          <w:marTop w:val="0"/>
          <w:marBottom w:val="0"/>
          <w:divBdr>
            <w:top w:val="none" w:sz="0" w:space="0" w:color="auto"/>
            <w:left w:val="none" w:sz="0" w:space="0" w:color="auto"/>
            <w:bottom w:val="none" w:sz="0" w:space="0" w:color="auto"/>
            <w:right w:val="none" w:sz="0" w:space="0" w:color="auto"/>
          </w:divBdr>
        </w:div>
        <w:div w:id="286278898">
          <w:marLeft w:val="547"/>
          <w:marRight w:val="0"/>
          <w:marTop w:val="0"/>
          <w:marBottom w:val="0"/>
          <w:divBdr>
            <w:top w:val="none" w:sz="0" w:space="0" w:color="auto"/>
            <w:left w:val="none" w:sz="0" w:space="0" w:color="auto"/>
            <w:bottom w:val="none" w:sz="0" w:space="0" w:color="auto"/>
            <w:right w:val="none" w:sz="0" w:space="0" w:color="auto"/>
          </w:divBdr>
        </w:div>
        <w:div w:id="950017150">
          <w:marLeft w:val="547"/>
          <w:marRight w:val="0"/>
          <w:marTop w:val="0"/>
          <w:marBottom w:val="0"/>
          <w:divBdr>
            <w:top w:val="none" w:sz="0" w:space="0" w:color="auto"/>
            <w:left w:val="none" w:sz="0" w:space="0" w:color="auto"/>
            <w:bottom w:val="none" w:sz="0" w:space="0" w:color="auto"/>
            <w:right w:val="none" w:sz="0" w:space="0" w:color="auto"/>
          </w:divBdr>
        </w:div>
        <w:div w:id="1588806647">
          <w:marLeft w:val="547"/>
          <w:marRight w:val="0"/>
          <w:marTop w:val="0"/>
          <w:marBottom w:val="0"/>
          <w:divBdr>
            <w:top w:val="none" w:sz="0" w:space="0" w:color="auto"/>
            <w:left w:val="none" w:sz="0" w:space="0" w:color="auto"/>
            <w:bottom w:val="none" w:sz="0" w:space="0" w:color="auto"/>
            <w:right w:val="none" w:sz="0" w:space="0" w:color="auto"/>
          </w:divBdr>
        </w:div>
        <w:div w:id="625821051">
          <w:marLeft w:val="547"/>
          <w:marRight w:val="0"/>
          <w:marTop w:val="0"/>
          <w:marBottom w:val="0"/>
          <w:divBdr>
            <w:top w:val="none" w:sz="0" w:space="0" w:color="auto"/>
            <w:left w:val="none" w:sz="0" w:space="0" w:color="auto"/>
            <w:bottom w:val="none" w:sz="0" w:space="0" w:color="auto"/>
            <w:right w:val="none" w:sz="0" w:space="0" w:color="auto"/>
          </w:divBdr>
        </w:div>
        <w:div w:id="1799177439">
          <w:marLeft w:val="547"/>
          <w:marRight w:val="0"/>
          <w:marTop w:val="0"/>
          <w:marBottom w:val="0"/>
          <w:divBdr>
            <w:top w:val="none" w:sz="0" w:space="0" w:color="auto"/>
            <w:left w:val="none" w:sz="0" w:space="0" w:color="auto"/>
            <w:bottom w:val="none" w:sz="0" w:space="0" w:color="auto"/>
            <w:right w:val="none" w:sz="0" w:space="0" w:color="auto"/>
          </w:divBdr>
        </w:div>
        <w:div w:id="1075785438">
          <w:marLeft w:val="547"/>
          <w:marRight w:val="0"/>
          <w:marTop w:val="0"/>
          <w:marBottom w:val="0"/>
          <w:divBdr>
            <w:top w:val="none" w:sz="0" w:space="0" w:color="auto"/>
            <w:left w:val="none" w:sz="0" w:space="0" w:color="auto"/>
            <w:bottom w:val="none" w:sz="0" w:space="0" w:color="auto"/>
            <w:right w:val="none" w:sz="0" w:space="0" w:color="auto"/>
          </w:divBdr>
        </w:div>
      </w:divsChild>
    </w:div>
    <w:div w:id="471098481">
      <w:bodyDiv w:val="1"/>
      <w:marLeft w:val="0"/>
      <w:marRight w:val="0"/>
      <w:marTop w:val="0"/>
      <w:marBottom w:val="0"/>
      <w:divBdr>
        <w:top w:val="none" w:sz="0" w:space="0" w:color="auto"/>
        <w:left w:val="none" w:sz="0" w:space="0" w:color="auto"/>
        <w:bottom w:val="none" w:sz="0" w:space="0" w:color="auto"/>
        <w:right w:val="none" w:sz="0" w:space="0" w:color="auto"/>
      </w:divBdr>
      <w:divsChild>
        <w:div w:id="47144585">
          <w:marLeft w:val="547"/>
          <w:marRight w:val="0"/>
          <w:marTop w:val="0"/>
          <w:marBottom w:val="0"/>
          <w:divBdr>
            <w:top w:val="none" w:sz="0" w:space="0" w:color="auto"/>
            <w:left w:val="none" w:sz="0" w:space="0" w:color="auto"/>
            <w:bottom w:val="none" w:sz="0" w:space="0" w:color="auto"/>
            <w:right w:val="none" w:sz="0" w:space="0" w:color="auto"/>
          </w:divBdr>
        </w:div>
        <w:div w:id="1741293599">
          <w:marLeft w:val="547"/>
          <w:marRight w:val="0"/>
          <w:marTop w:val="0"/>
          <w:marBottom w:val="0"/>
          <w:divBdr>
            <w:top w:val="none" w:sz="0" w:space="0" w:color="auto"/>
            <w:left w:val="none" w:sz="0" w:space="0" w:color="auto"/>
            <w:bottom w:val="none" w:sz="0" w:space="0" w:color="auto"/>
            <w:right w:val="none" w:sz="0" w:space="0" w:color="auto"/>
          </w:divBdr>
        </w:div>
        <w:div w:id="1477721739">
          <w:marLeft w:val="547"/>
          <w:marRight w:val="0"/>
          <w:marTop w:val="0"/>
          <w:marBottom w:val="0"/>
          <w:divBdr>
            <w:top w:val="none" w:sz="0" w:space="0" w:color="auto"/>
            <w:left w:val="none" w:sz="0" w:space="0" w:color="auto"/>
            <w:bottom w:val="none" w:sz="0" w:space="0" w:color="auto"/>
            <w:right w:val="none" w:sz="0" w:space="0" w:color="auto"/>
          </w:divBdr>
        </w:div>
        <w:div w:id="78868312">
          <w:marLeft w:val="547"/>
          <w:marRight w:val="0"/>
          <w:marTop w:val="0"/>
          <w:marBottom w:val="0"/>
          <w:divBdr>
            <w:top w:val="none" w:sz="0" w:space="0" w:color="auto"/>
            <w:left w:val="none" w:sz="0" w:space="0" w:color="auto"/>
            <w:bottom w:val="none" w:sz="0" w:space="0" w:color="auto"/>
            <w:right w:val="none" w:sz="0" w:space="0" w:color="auto"/>
          </w:divBdr>
        </w:div>
        <w:div w:id="44717997">
          <w:marLeft w:val="547"/>
          <w:marRight w:val="0"/>
          <w:marTop w:val="0"/>
          <w:marBottom w:val="0"/>
          <w:divBdr>
            <w:top w:val="none" w:sz="0" w:space="0" w:color="auto"/>
            <w:left w:val="none" w:sz="0" w:space="0" w:color="auto"/>
            <w:bottom w:val="none" w:sz="0" w:space="0" w:color="auto"/>
            <w:right w:val="none" w:sz="0" w:space="0" w:color="auto"/>
          </w:divBdr>
        </w:div>
      </w:divsChild>
    </w:div>
    <w:div w:id="628630934">
      <w:bodyDiv w:val="1"/>
      <w:marLeft w:val="0"/>
      <w:marRight w:val="0"/>
      <w:marTop w:val="0"/>
      <w:marBottom w:val="0"/>
      <w:divBdr>
        <w:top w:val="none" w:sz="0" w:space="0" w:color="auto"/>
        <w:left w:val="none" w:sz="0" w:space="0" w:color="auto"/>
        <w:bottom w:val="none" w:sz="0" w:space="0" w:color="auto"/>
        <w:right w:val="none" w:sz="0" w:space="0" w:color="auto"/>
      </w:divBdr>
      <w:divsChild>
        <w:div w:id="304049416">
          <w:marLeft w:val="360"/>
          <w:marRight w:val="0"/>
          <w:marTop w:val="200"/>
          <w:marBottom w:val="0"/>
          <w:divBdr>
            <w:top w:val="none" w:sz="0" w:space="0" w:color="auto"/>
            <w:left w:val="none" w:sz="0" w:space="0" w:color="auto"/>
            <w:bottom w:val="none" w:sz="0" w:space="0" w:color="auto"/>
            <w:right w:val="none" w:sz="0" w:space="0" w:color="auto"/>
          </w:divBdr>
        </w:div>
        <w:div w:id="643051414">
          <w:marLeft w:val="360"/>
          <w:marRight w:val="0"/>
          <w:marTop w:val="200"/>
          <w:marBottom w:val="0"/>
          <w:divBdr>
            <w:top w:val="none" w:sz="0" w:space="0" w:color="auto"/>
            <w:left w:val="none" w:sz="0" w:space="0" w:color="auto"/>
            <w:bottom w:val="none" w:sz="0" w:space="0" w:color="auto"/>
            <w:right w:val="none" w:sz="0" w:space="0" w:color="auto"/>
          </w:divBdr>
        </w:div>
        <w:div w:id="179201108">
          <w:marLeft w:val="360"/>
          <w:marRight w:val="0"/>
          <w:marTop w:val="200"/>
          <w:marBottom w:val="0"/>
          <w:divBdr>
            <w:top w:val="none" w:sz="0" w:space="0" w:color="auto"/>
            <w:left w:val="none" w:sz="0" w:space="0" w:color="auto"/>
            <w:bottom w:val="none" w:sz="0" w:space="0" w:color="auto"/>
            <w:right w:val="none" w:sz="0" w:space="0" w:color="auto"/>
          </w:divBdr>
        </w:div>
        <w:div w:id="763695058">
          <w:marLeft w:val="360"/>
          <w:marRight w:val="0"/>
          <w:marTop w:val="200"/>
          <w:marBottom w:val="0"/>
          <w:divBdr>
            <w:top w:val="none" w:sz="0" w:space="0" w:color="auto"/>
            <w:left w:val="none" w:sz="0" w:space="0" w:color="auto"/>
            <w:bottom w:val="none" w:sz="0" w:space="0" w:color="auto"/>
            <w:right w:val="none" w:sz="0" w:space="0" w:color="auto"/>
          </w:divBdr>
        </w:div>
        <w:div w:id="625156977">
          <w:marLeft w:val="360"/>
          <w:marRight w:val="0"/>
          <w:marTop w:val="200"/>
          <w:marBottom w:val="0"/>
          <w:divBdr>
            <w:top w:val="none" w:sz="0" w:space="0" w:color="auto"/>
            <w:left w:val="none" w:sz="0" w:space="0" w:color="auto"/>
            <w:bottom w:val="none" w:sz="0" w:space="0" w:color="auto"/>
            <w:right w:val="none" w:sz="0" w:space="0" w:color="auto"/>
          </w:divBdr>
        </w:div>
        <w:div w:id="27874042">
          <w:marLeft w:val="360"/>
          <w:marRight w:val="0"/>
          <w:marTop w:val="200"/>
          <w:marBottom w:val="0"/>
          <w:divBdr>
            <w:top w:val="none" w:sz="0" w:space="0" w:color="auto"/>
            <w:left w:val="none" w:sz="0" w:space="0" w:color="auto"/>
            <w:bottom w:val="none" w:sz="0" w:space="0" w:color="auto"/>
            <w:right w:val="none" w:sz="0" w:space="0" w:color="auto"/>
          </w:divBdr>
        </w:div>
        <w:div w:id="634218841">
          <w:marLeft w:val="360"/>
          <w:marRight w:val="0"/>
          <w:marTop w:val="200"/>
          <w:marBottom w:val="0"/>
          <w:divBdr>
            <w:top w:val="none" w:sz="0" w:space="0" w:color="auto"/>
            <w:left w:val="none" w:sz="0" w:space="0" w:color="auto"/>
            <w:bottom w:val="none" w:sz="0" w:space="0" w:color="auto"/>
            <w:right w:val="none" w:sz="0" w:space="0" w:color="auto"/>
          </w:divBdr>
        </w:div>
        <w:div w:id="2005930029">
          <w:marLeft w:val="360"/>
          <w:marRight w:val="0"/>
          <w:marTop w:val="200"/>
          <w:marBottom w:val="0"/>
          <w:divBdr>
            <w:top w:val="none" w:sz="0" w:space="0" w:color="auto"/>
            <w:left w:val="none" w:sz="0" w:space="0" w:color="auto"/>
            <w:bottom w:val="none" w:sz="0" w:space="0" w:color="auto"/>
            <w:right w:val="none" w:sz="0" w:space="0" w:color="auto"/>
          </w:divBdr>
        </w:div>
      </w:divsChild>
    </w:div>
    <w:div w:id="831068438">
      <w:bodyDiv w:val="1"/>
      <w:marLeft w:val="0"/>
      <w:marRight w:val="0"/>
      <w:marTop w:val="0"/>
      <w:marBottom w:val="0"/>
      <w:divBdr>
        <w:top w:val="none" w:sz="0" w:space="0" w:color="auto"/>
        <w:left w:val="none" w:sz="0" w:space="0" w:color="auto"/>
        <w:bottom w:val="none" w:sz="0" w:space="0" w:color="auto"/>
        <w:right w:val="none" w:sz="0" w:space="0" w:color="auto"/>
      </w:divBdr>
    </w:div>
    <w:div w:id="890117709">
      <w:bodyDiv w:val="1"/>
      <w:marLeft w:val="0"/>
      <w:marRight w:val="0"/>
      <w:marTop w:val="0"/>
      <w:marBottom w:val="0"/>
      <w:divBdr>
        <w:top w:val="none" w:sz="0" w:space="0" w:color="auto"/>
        <w:left w:val="none" w:sz="0" w:space="0" w:color="auto"/>
        <w:bottom w:val="none" w:sz="0" w:space="0" w:color="auto"/>
        <w:right w:val="none" w:sz="0" w:space="0" w:color="auto"/>
      </w:divBdr>
      <w:divsChild>
        <w:div w:id="429549999">
          <w:marLeft w:val="547"/>
          <w:marRight w:val="0"/>
          <w:marTop w:val="0"/>
          <w:marBottom w:val="0"/>
          <w:divBdr>
            <w:top w:val="none" w:sz="0" w:space="0" w:color="auto"/>
            <w:left w:val="none" w:sz="0" w:space="0" w:color="auto"/>
            <w:bottom w:val="none" w:sz="0" w:space="0" w:color="auto"/>
            <w:right w:val="none" w:sz="0" w:space="0" w:color="auto"/>
          </w:divBdr>
        </w:div>
        <w:div w:id="1880819080">
          <w:marLeft w:val="547"/>
          <w:marRight w:val="0"/>
          <w:marTop w:val="0"/>
          <w:marBottom w:val="0"/>
          <w:divBdr>
            <w:top w:val="none" w:sz="0" w:space="0" w:color="auto"/>
            <w:left w:val="none" w:sz="0" w:space="0" w:color="auto"/>
            <w:bottom w:val="none" w:sz="0" w:space="0" w:color="auto"/>
            <w:right w:val="none" w:sz="0" w:space="0" w:color="auto"/>
          </w:divBdr>
        </w:div>
        <w:div w:id="2088185049">
          <w:marLeft w:val="547"/>
          <w:marRight w:val="0"/>
          <w:marTop w:val="0"/>
          <w:marBottom w:val="0"/>
          <w:divBdr>
            <w:top w:val="none" w:sz="0" w:space="0" w:color="auto"/>
            <w:left w:val="none" w:sz="0" w:space="0" w:color="auto"/>
            <w:bottom w:val="none" w:sz="0" w:space="0" w:color="auto"/>
            <w:right w:val="none" w:sz="0" w:space="0" w:color="auto"/>
          </w:divBdr>
        </w:div>
        <w:div w:id="28842995">
          <w:marLeft w:val="547"/>
          <w:marRight w:val="0"/>
          <w:marTop w:val="0"/>
          <w:marBottom w:val="0"/>
          <w:divBdr>
            <w:top w:val="none" w:sz="0" w:space="0" w:color="auto"/>
            <w:left w:val="none" w:sz="0" w:space="0" w:color="auto"/>
            <w:bottom w:val="none" w:sz="0" w:space="0" w:color="auto"/>
            <w:right w:val="none" w:sz="0" w:space="0" w:color="auto"/>
          </w:divBdr>
        </w:div>
        <w:div w:id="1738631877">
          <w:marLeft w:val="547"/>
          <w:marRight w:val="0"/>
          <w:marTop w:val="0"/>
          <w:marBottom w:val="0"/>
          <w:divBdr>
            <w:top w:val="none" w:sz="0" w:space="0" w:color="auto"/>
            <w:left w:val="none" w:sz="0" w:space="0" w:color="auto"/>
            <w:bottom w:val="none" w:sz="0" w:space="0" w:color="auto"/>
            <w:right w:val="none" w:sz="0" w:space="0" w:color="auto"/>
          </w:divBdr>
        </w:div>
      </w:divsChild>
    </w:div>
    <w:div w:id="894506807">
      <w:bodyDiv w:val="1"/>
      <w:marLeft w:val="0"/>
      <w:marRight w:val="0"/>
      <w:marTop w:val="0"/>
      <w:marBottom w:val="0"/>
      <w:divBdr>
        <w:top w:val="none" w:sz="0" w:space="0" w:color="auto"/>
        <w:left w:val="none" w:sz="0" w:space="0" w:color="auto"/>
        <w:bottom w:val="none" w:sz="0" w:space="0" w:color="auto"/>
        <w:right w:val="none" w:sz="0" w:space="0" w:color="auto"/>
      </w:divBdr>
    </w:div>
    <w:div w:id="1037201172">
      <w:bodyDiv w:val="1"/>
      <w:marLeft w:val="0"/>
      <w:marRight w:val="0"/>
      <w:marTop w:val="0"/>
      <w:marBottom w:val="0"/>
      <w:divBdr>
        <w:top w:val="none" w:sz="0" w:space="0" w:color="auto"/>
        <w:left w:val="none" w:sz="0" w:space="0" w:color="auto"/>
        <w:bottom w:val="none" w:sz="0" w:space="0" w:color="auto"/>
        <w:right w:val="none" w:sz="0" w:space="0" w:color="auto"/>
      </w:divBdr>
      <w:divsChild>
        <w:div w:id="1122918098">
          <w:marLeft w:val="547"/>
          <w:marRight w:val="0"/>
          <w:marTop w:val="0"/>
          <w:marBottom w:val="0"/>
          <w:divBdr>
            <w:top w:val="none" w:sz="0" w:space="0" w:color="auto"/>
            <w:left w:val="none" w:sz="0" w:space="0" w:color="auto"/>
            <w:bottom w:val="none" w:sz="0" w:space="0" w:color="auto"/>
            <w:right w:val="none" w:sz="0" w:space="0" w:color="auto"/>
          </w:divBdr>
        </w:div>
        <w:div w:id="2057048269">
          <w:marLeft w:val="547"/>
          <w:marRight w:val="0"/>
          <w:marTop w:val="0"/>
          <w:marBottom w:val="0"/>
          <w:divBdr>
            <w:top w:val="none" w:sz="0" w:space="0" w:color="auto"/>
            <w:left w:val="none" w:sz="0" w:space="0" w:color="auto"/>
            <w:bottom w:val="none" w:sz="0" w:space="0" w:color="auto"/>
            <w:right w:val="none" w:sz="0" w:space="0" w:color="auto"/>
          </w:divBdr>
        </w:div>
        <w:div w:id="721443372">
          <w:marLeft w:val="547"/>
          <w:marRight w:val="0"/>
          <w:marTop w:val="0"/>
          <w:marBottom w:val="0"/>
          <w:divBdr>
            <w:top w:val="none" w:sz="0" w:space="0" w:color="auto"/>
            <w:left w:val="none" w:sz="0" w:space="0" w:color="auto"/>
            <w:bottom w:val="none" w:sz="0" w:space="0" w:color="auto"/>
            <w:right w:val="none" w:sz="0" w:space="0" w:color="auto"/>
          </w:divBdr>
        </w:div>
        <w:div w:id="306281409">
          <w:marLeft w:val="547"/>
          <w:marRight w:val="0"/>
          <w:marTop w:val="0"/>
          <w:marBottom w:val="0"/>
          <w:divBdr>
            <w:top w:val="none" w:sz="0" w:space="0" w:color="auto"/>
            <w:left w:val="none" w:sz="0" w:space="0" w:color="auto"/>
            <w:bottom w:val="none" w:sz="0" w:space="0" w:color="auto"/>
            <w:right w:val="none" w:sz="0" w:space="0" w:color="auto"/>
          </w:divBdr>
        </w:div>
        <w:div w:id="1467696912">
          <w:marLeft w:val="547"/>
          <w:marRight w:val="0"/>
          <w:marTop w:val="0"/>
          <w:marBottom w:val="0"/>
          <w:divBdr>
            <w:top w:val="none" w:sz="0" w:space="0" w:color="auto"/>
            <w:left w:val="none" w:sz="0" w:space="0" w:color="auto"/>
            <w:bottom w:val="none" w:sz="0" w:space="0" w:color="auto"/>
            <w:right w:val="none" w:sz="0" w:space="0" w:color="auto"/>
          </w:divBdr>
        </w:div>
      </w:divsChild>
    </w:div>
    <w:div w:id="1072004805">
      <w:bodyDiv w:val="1"/>
      <w:marLeft w:val="0"/>
      <w:marRight w:val="0"/>
      <w:marTop w:val="0"/>
      <w:marBottom w:val="0"/>
      <w:divBdr>
        <w:top w:val="none" w:sz="0" w:space="0" w:color="auto"/>
        <w:left w:val="none" w:sz="0" w:space="0" w:color="auto"/>
        <w:bottom w:val="none" w:sz="0" w:space="0" w:color="auto"/>
        <w:right w:val="none" w:sz="0" w:space="0" w:color="auto"/>
      </w:divBdr>
    </w:div>
    <w:div w:id="1139226260">
      <w:bodyDiv w:val="1"/>
      <w:marLeft w:val="0"/>
      <w:marRight w:val="0"/>
      <w:marTop w:val="0"/>
      <w:marBottom w:val="0"/>
      <w:divBdr>
        <w:top w:val="none" w:sz="0" w:space="0" w:color="auto"/>
        <w:left w:val="none" w:sz="0" w:space="0" w:color="auto"/>
        <w:bottom w:val="none" w:sz="0" w:space="0" w:color="auto"/>
        <w:right w:val="none" w:sz="0" w:space="0" w:color="auto"/>
      </w:divBdr>
      <w:divsChild>
        <w:div w:id="573516841">
          <w:marLeft w:val="547"/>
          <w:marRight w:val="0"/>
          <w:marTop w:val="0"/>
          <w:marBottom w:val="0"/>
          <w:divBdr>
            <w:top w:val="none" w:sz="0" w:space="0" w:color="auto"/>
            <w:left w:val="none" w:sz="0" w:space="0" w:color="auto"/>
            <w:bottom w:val="none" w:sz="0" w:space="0" w:color="auto"/>
            <w:right w:val="none" w:sz="0" w:space="0" w:color="auto"/>
          </w:divBdr>
        </w:div>
        <w:div w:id="1611163446">
          <w:marLeft w:val="547"/>
          <w:marRight w:val="0"/>
          <w:marTop w:val="0"/>
          <w:marBottom w:val="0"/>
          <w:divBdr>
            <w:top w:val="none" w:sz="0" w:space="0" w:color="auto"/>
            <w:left w:val="none" w:sz="0" w:space="0" w:color="auto"/>
            <w:bottom w:val="none" w:sz="0" w:space="0" w:color="auto"/>
            <w:right w:val="none" w:sz="0" w:space="0" w:color="auto"/>
          </w:divBdr>
        </w:div>
        <w:div w:id="1091512213">
          <w:marLeft w:val="547"/>
          <w:marRight w:val="0"/>
          <w:marTop w:val="0"/>
          <w:marBottom w:val="0"/>
          <w:divBdr>
            <w:top w:val="none" w:sz="0" w:space="0" w:color="auto"/>
            <w:left w:val="none" w:sz="0" w:space="0" w:color="auto"/>
            <w:bottom w:val="none" w:sz="0" w:space="0" w:color="auto"/>
            <w:right w:val="none" w:sz="0" w:space="0" w:color="auto"/>
          </w:divBdr>
        </w:div>
        <w:div w:id="455759502">
          <w:marLeft w:val="547"/>
          <w:marRight w:val="0"/>
          <w:marTop w:val="0"/>
          <w:marBottom w:val="0"/>
          <w:divBdr>
            <w:top w:val="none" w:sz="0" w:space="0" w:color="auto"/>
            <w:left w:val="none" w:sz="0" w:space="0" w:color="auto"/>
            <w:bottom w:val="none" w:sz="0" w:space="0" w:color="auto"/>
            <w:right w:val="none" w:sz="0" w:space="0" w:color="auto"/>
          </w:divBdr>
        </w:div>
        <w:div w:id="1641693805">
          <w:marLeft w:val="547"/>
          <w:marRight w:val="0"/>
          <w:marTop w:val="0"/>
          <w:marBottom w:val="0"/>
          <w:divBdr>
            <w:top w:val="none" w:sz="0" w:space="0" w:color="auto"/>
            <w:left w:val="none" w:sz="0" w:space="0" w:color="auto"/>
            <w:bottom w:val="none" w:sz="0" w:space="0" w:color="auto"/>
            <w:right w:val="none" w:sz="0" w:space="0" w:color="auto"/>
          </w:divBdr>
        </w:div>
        <w:div w:id="464393900">
          <w:marLeft w:val="547"/>
          <w:marRight w:val="0"/>
          <w:marTop w:val="0"/>
          <w:marBottom w:val="0"/>
          <w:divBdr>
            <w:top w:val="none" w:sz="0" w:space="0" w:color="auto"/>
            <w:left w:val="none" w:sz="0" w:space="0" w:color="auto"/>
            <w:bottom w:val="none" w:sz="0" w:space="0" w:color="auto"/>
            <w:right w:val="none" w:sz="0" w:space="0" w:color="auto"/>
          </w:divBdr>
        </w:div>
      </w:divsChild>
    </w:div>
    <w:div w:id="1222405137">
      <w:bodyDiv w:val="1"/>
      <w:marLeft w:val="0"/>
      <w:marRight w:val="0"/>
      <w:marTop w:val="0"/>
      <w:marBottom w:val="0"/>
      <w:divBdr>
        <w:top w:val="none" w:sz="0" w:space="0" w:color="auto"/>
        <w:left w:val="none" w:sz="0" w:space="0" w:color="auto"/>
        <w:bottom w:val="none" w:sz="0" w:space="0" w:color="auto"/>
        <w:right w:val="none" w:sz="0" w:space="0" w:color="auto"/>
      </w:divBdr>
      <w:divsChild>
        <w:div w:id="2128154475">
          <w:marLeft w:val="547"/>
          <w:marRight w:val="0"/>
          <w:marTop w:val="0"/>
          <w:marBottom w:val="0"/>
          <w:divBdr>
            <w:top w:val="none" w:sz="0" w:space="0" w:color="auto"/>
            <w:left w:val="none" w:sz="0" w:space="0" w:color="auto"/>
            <w:bottom w:val="none" w:sz="0" w:space="0" w:color="auto"/>
            <w:right w:val="none" w:sz="0" w:space="0" w:color="auto"/>
          </w:divBdr>
        </w:div>
        <w:div w:id="1313212466">
          <w:marLeft w:val="547"/>
          <w:marRight w:val="0"/>
          <w:marTop w:val="0"/>
          <w:marBottom w:val="0"/>
          <w:divBdr>
            <w:top w:val="none" w:sz="0" w:space="0" w:color="auto"/>
            <w:left w:val="none" w:sz="0" w:space="0" w:color="auto"/>
            <w:bottom w:val="none" w:sz="0" w:space="0" w:color="auto"/>
            <w:right w:val="none" w:sz="0" w:space="0" w:color="auto"/>
          </w:divBdr>
        </w:div>
        <w:div w:id="1347754850">
          <w:marLeft w:val="547"/>
          <w:marRight w:val="0"/>
          <w:marTop w:val="0"/>
          <w:marBottom w:val="0"/>
          <w:divBdr>
            <w:top w:val="none" w:sz="0" w:space="0" w:color="auto"/>
            <w:left w:val="none" w:sz="0" w:space="0" w:color="auto"/>
            <w:bottom w:val="none" w:sz="0" w:space="0" w:color="auto"/>
            <w:right w:val="none" w:sz="0" w:space="0" w:color="auto"/>
          </w:divBdr>
        </w:div>
        <w:div w:id="532693158">
          <w:marLeft w:val="547"/>
          <w:marRight w:val="0"/>
          <w:marTop w:val="0"/>
          <w:marBottom w:val="0"/>
          <w:divBdr>
            <w:top w:val="none" w:sz="0" w:space="0" w:color="auto"/>
            <w:left w:val="none" w:sz="0" w:space="0" w:color="auto"/>
            <w:bottom w:val="none" w:sz="0" w:space="0" w:color="auto"/>
            <w:right w:val="none" w:sz="0" w:space="0" w:color="auto"/>
          </w:divBdr>
        </w:div>
      </w:divsChild>
    </w:div>
    <w:div w:id="1328828940">
      <w:bodyDiv w:val="1"/>
      <w:marLeft w:val="0"/>
      <w:marRight w:val="0"/>
      <w:marTop w:val="0"/>
      <w:marBottom w:val="0"/>
      <w:divBdr>
        <w:top w:val="none" w:sz="0" w:space="0" w:color="auto"/>
        <w:left w:val="none" w:sz="0" w:space="0" w:color="auto"/>
        <w:bottom w:val="none" w:sz="0" w:space="0" w:color="auto"/>
        <w:right w:val="none" w:sz="0" w:space="0" w:color="auto"/>
      </w:divBdr>
      <w:divsChild>
        <w:div w:id="1137147339">
          <w:marLeft w:val="547"/>
          <w:marRight w:val="0"/>
          <w:marTop w:val="0"/>
          <w:marBottom w:val="0"/>
          <w:divBdr>
            <w:top w:val="none" w:sz="0" w:space="0" w:color="auto"/>
            <w:left w:val="none" w:sz="0" w:space="0" w:color="auto"/>
            <w:bottom w:val="none" w:sz="0" w:space="0" w:color="auto"/>
            <w:right w:val="none" w:sz="0" w:space="0" w:color="auto"/>
          </w:divBdr>
        </w:div>
        <w:div w:id="1257443319">
          <w:marLeft w:val="547"/>
          <w:marRight w:val="0"/>
          <w:marTop w:val="0"/>
          <w:marBottom w:val="0"/>
          <w:divBdr>
            <w:top w:val="none" w:sz="0" w:space="0" w:color="auto"/>
            <w:left w:val="none" w:sz="0" w:space="0" w:color="auto"/>
            <w:bottom w:val="none" w:sz="0" w:space="0" w:color="auto"/>
            <w:right w:val="none" w:sz="0" w:space="0" w:color="auto"/>
          </w:divBdr>
        </w:div>
        <w:div w:id="1849565725">
          <w:marLeft w:val="547"/>
          <w:marRight w:val="0"/>
          <w:marTop w:val="0"/>
          <w:marBottom w:val="0"/>
          <w:divBdr>
            <w:top w:val="none" w:sz="0" w:space="0" w:color="auto"/>
            <w:left w:val="none" w:sz="0" w:space="0" w:color="auto"/>
            <w:bottom w:val="none" w:sz="0" w:space="0" w:color="auto"/>
            <w:right w:val="none" w:sz="0" w:space="0" w:color="auto"/>
          </w:divBdr>
        </w:div>
        <w:div w:id="623657048">
          <w:marLeft w:val="547"/>
          <w:marRight w:val="0"/>
          <w:marTop w:val="0"/>
          <w:marBottom w:val="0"/>
          <w:divBdr>
            <w:top w:val="none" w:sz="0" w:space="0" w:color="auto"/>
            <w:left w:val="none" w:sz="0" w:space="0" w:color="auto"/>
            <w:bottom w:val="none" w:sz="0" w:space="0" w:color="auto"/>
            <w:right w:val="none" w:sz="0" w:space="0" w:color="auto"/>
          </w:divBdr>
        </w:div>
        <w:div w:id="685837105">
          <w:marLeft w:val="547"/>
          <w:marRight w:val="0"/>
          <w:marTop w:val="0"/>
          <w:marBottom w:val="0"/>
          <w:divBdr>
            <w:top w:val="none" w:sz="0" w:space="0" w:color="auto"/>
            <w:left w:val="none" w:sz="0" w:space="0" w:color="auto"/>
            <w:bottom w:val="none" w:sz="0" w:space="0" w:color="auto"/>
            <w:right w:val="none" w:sz="0" w:space="0" w:color="auto"/>
          </w:divBdr>
        </w:div>
      </w:divsChild>
    </w:div>
    <w:div w:id="1463572745">
      <w:bodyDiv w:val="1"/>
      <w:marLeft w:val="0"/>
      <w:marRight w:val="0"/>
      <w:marTop w:val="0"/>
      <w:marBottom w:val="0"/>
      <w:divBdr>
        <w:top w:val="none" w:sz="0" w:space="0" w:color="auto"/>
        <w:left w:val="none" w:sz="0" w:space="0" w:color="auto"/>
        <w:bottom w:val="none" w:sz="0" w:space="0" w:color="auto"/>
        <w:right w:val="none" w:sz="0" w:space="0" w:color="auto"/>
      </w:divBdr>
    </w:div>
    <w:div w:id="1481118588">
      <w:bodyDiv w:val="1"/>
      <w:marLeft w:val="0"/>
      <w:marRight w:val="0"/>
      <w:marTop w:val="0"/>
      <w:marBottom w:val="0"/>
      <w:divBdr>
        <w:top w:val="none" w:sz="0" w:space="0" w:color="auto"/>
        <w:left w:val="none" w:sz="0" w:space="0" w:color="auto"/>
        <w:bottom w:val="none" w:sz="0" w:space="0" w:color="auto"/>
        <w:right w:val="none" w:sz="0" w:space="0" w:color="auto"/>
      </w:divBdr>
      <w:divsChild>
        <w:div w:id="900285342">
          <w:marLeft w:val="547"/>
          <w:marRight w:val="0"/>
          <w:marTop w:val="0"/>
          <w:marBottom w:val="0"/>
          <w:divBdr>
            <w:top w:val="none" w:sz="0" w:space="0" w:color="auto"/>
            <w:left w:val="none" w:sz="0" w:space="0" w:color="auto"/>
            <w:bottom w:val="none" w:sz="0" w:space="0" w:color="auto"/>
            <w:right w:val="none" w:sz="0" w:space="0" w:color="auto"/>
          </w:divBdr>
        </w:div>
        <w:div w:id="50740974">
          <w:marLeft w:val="547"/>
          <w:marRight w:val="0"/>
          <w:marTop w:val="0"/>
          <w:marBottom w:val="0"/>
          <w:divBdr>
            <w:top w:val="none" w:sz="0" w:space="0" w:color="auto"/>
            <w:left w:val="none" w:sz="0" w:space="0" w:color="auto"/>
            <w:bottom w:val="none" w:sz="0" w:space="0" w:color="auto"/>
            <w:right w:val="none" w:sz="0" w:space="0" w:color="auto"/>
          </w:divBdr>
        </w:div>
        <w:div w:id="1157376812">
          <w:marLeft w:val="547"/>
          <w:marRight w:val="0"/>
          <w:marTop w:val="0"/>
          <w:marBottom w:val="0"/>
          <w:divBdr>
            <w:top w:val="none" w:sz="0" w:space="0" w:color="auto"/>
            <w:left w:val="none" w:sz="0" w:space="0" w:color="auto"/>
            <w:bottom w:val="none" w:sz="0" w:space="0" w:color="auto"/>
            <w:right w:val="none" w:sz="0" w:space="0" w:color="auto"/>
          </w:divBdr>
        </w:div>
        <w:div w:id="346904352">
          <w:marLeft w:val="547"/>
          <w:marRight w:val="0"/>
          <w:marTop w:val="0"/>
          <w:marBottom w:val="0"/>
          <w:divBdr>
            <w:top w:val="none" w:sz="0" w:space="0" w:color="auto"/>
            <w:left w:val="none" w:sz="0" w:space="0" w:color="auto"/>
            <w:bottom w:val="none" w:sz="0" w:space="0" w:color="auto"/>
            <w:right w:val="none" w:sz="0" w:space="0" w:color="auto"/>
          </w:divBdr>
        </w:div>
        <w:div w:id="1056397817">
          <w:marLeft w:val="547"/>
          <w:marRight w:val="0"/>
          <w:marTop w:val="0"/>
          <w:marBottom w:val="0"/>
          <w:divBdr>
            <w:top w:val="none" w:sz="0" w:space="0" w:color="auto"/>
            <w:left w:val="none" w:sz="0" w:space="0" w:color="auto"/>
            <w:bottom w:val="none" w:sz="0" w:space="0" w:color="auto"/>
            <w:right w:val="none" w:sz="0" w:space="0" w:color="auto"/>
          </w:divBdr>
        </w:div>
      </w:divsChild>
    </w:div>
    <w:div w:id="1574583417">
      <w:bodyDiv w:val="1"/>
      <w:marLeft w:val="0"/>
      <w:marRight w:val="0"/>
      <w:marTop w:val="0"/>
      <w:marBottom w:val="0"/>
      <w:divBdr>
        <w:top w:val="none" w:sz="0" w:space="0" w:color="auto"/>
        <w:left w:val="none" w:sz="0" w:space="0" w:color="auto"/>
        <w:bottom w:val="none" w:sz="0" w:space="0" w:color="auto"/>
        <w:right w:val="none" w:sz="0" w:space="0" w:color="auto"/>
      </w:divBdr>
    </w:div>
    <w:div w:id="1995721965">
      <w:bodyDiv w:val="1"/>
      <w:marLeft w:val="0"/>
      <w:marRight w:val="0"/>
      <w:marTop w:val="0"/>
      <w:marBottom w:val="0"/>
      <w:divBdr>
        <w:top w:val="none" w:sz="0" w:space="0" w:color="auto"/>
        <w:left w:val="none" w:sz="0" w:space="0" w:color="auto"/>
        <w:bottom w:val="none" w:sz="0" w:space="0" w:color="auto"/>
        <w:right w:val="none" w:sz="0" w:space="0" w:color="auto"/>
      </w:divBdr>
      <w:divsChild>
        <w:div w:id="721516345">
          <w:marLeft w:val="0"/>
          <w:marRight w:val="0"/>
          <w:marTop w:val="0"/>
          <w:marBottom w:val="0"/>
          <w:divBdr>
            <w:top w:val="none" w:sz="0" w:space="0" w:color="auto"/>
            <w:left w:val="none" w:sz="0" w:space="0" w:color="auto"/>
            <w:bottom w:val="none" w:sz="0" w:space="0" w:color="auto"/>
            <w:right w:val="none" w:sz="0" w:space="0" w:color="auto"/>
          </w:divBdr>
        </w:div>
        <w:div w:id="40829285">
          <w:marLeft w:val="0"/>
          <w:marRight w:val="0"/>
          <w:marTop w:val="0"/>
          <w:marBottom w:val="0"/>
          <w:divBdr>
            <w:top w:val="none" w:sz="0" w:space="0" w:color="auto"/>
            <w:left w:val="none" w:sz="0" w:space="0" w:color="auto"/>
            <w:bottom w:val="none" w:sz="0" w:space="0" w:color="auto"/>
            <w:right w:val="none" w:sz="0" w:space="0" w:color="auto"/>
          </w:divBdr>
        </w:div>
        <w:div w:id="2101488535">
          <w:marLeft w:val="0"/>
          <w:marRight w:val="0"/>
          <w:marTop w:val="0"/>
          <w:marBottom w:val="0"/>
          <w:divBdr>
            <w:top w:val="none" w:sz="0" w:space="0" w:color="auto"/>
            <w:left w:val="none" w:sz="0" w:space="0" w:color="auto"/>
            <w:bottom w:val="none" w:sz="0" w:space="0" w:color="auto"/>
            <w:right w:val="none" w:sz="0" w:space="0" w:color="auto"/>
          </w:divBdr>
        </w:div>
        <w:div w:id="1589919227">
          <w:marLeft w:val="0"/>
          <w:marRight w:val="0"/>
          <w:marTop w:val="0"/>
          <w:marBottom w:val="0"/>
          <w:divBdr>
            <w:top w:val="none" w:sz="0" w:space="0" w:color="auto"/>
            <w:left w:val="none" w:sz="0" w:space="0" w:color="auto"/>
            <w:bottom w:val="none" w:sz="0" w:space="0" w:color="auto"/>
            <w:right w:val="none" w:sz="0" w:space="0" w:color="auto"/>
          </w:divBdr>
        </w:div>
        <w:div w:id="1787040972">
          <w:marLeft w:val="0"/>
          <w:marRight w:val="0"/>
          <w:marTop w:val="0"/>
          <w:marBottom w:val="0"/>
          <w:divBdr>
            <w:top w:val="none" w:sz="0" w:space="0" w:color="auto"/>
            <w:left w:val="none" w:sz="0" w:space="0" w:color="auto"/>
            <w:bottom w:val="none" w:sz="0" w:space="0" w:color="auto"/>
            <w:right w:val="none" w:sz="0" w:space="0" w:color="auto"/>
          </w:divBdr>
        </w:div>
        <w:div w:id="1575242346">
          <w:marLeft w:val="0"/>
          <w:marRight w:val="0"/>
          <w:marTop w:val="0"/>
          <w:marBottom w:val="0"/>
          <w:divBdr>
            <w:top w:val="none" w:sz="0" w:space="0" w:color="auto"/>
            <w:left w:val="none" w:sz="0" w:space="0" w:color="auto"/>
            <w:bottom w:val="none" w:sz="0" w:space="0" w:color="auto"/>
            <w:right w:val="none" w:sz="0" w:space="0" w:color="auto"/>
          </w:divBdr>
        </w:div>
        <w:div w:id="1615552759">
          <w:marLeft w:val="0"/>
          <w:marRight w:val="0"/>
          <w:marTop w:val="0"/>
          <w:marBottom w:val="0"/>
          <w:divBdr>
            <w:top w:val="none" w:sz="0" w:space="0" w:color="auto"/>
            <w:left w:val="none" w:sz="0" w:space="0" w:color="auto"/>
            <w:bottom w:val="none" w:sz="0" w:space="0" w:color="auto"/>
            <w:right w:val="none" w:sz="0" w:space="0" w:color="auto"/>
          </w:divBdr>
        </w:div>
      </w:divsChild>
    </w:div>
    <w:div w:id="2096975039">
      <w:bodyDiv w:val="1"/>
      <w:marLeft w:val="0"/>
      <w:marRight w:val="0"/>
      <w:marTop w:val="0"/>
      <w:marBottom w:val="0"/>
      <w:divBdr>
        <w:top w:val="none" w:sz="0" w:space="0" w:color="auto"/>
        <w:left w:val="none" w:sz="0" w:space="0" w:color="auto"/>
        <w:bottom w:val="none" w:sz="0" w:space="0" w:color="auto"/>
        <w:right w:val="none" w:sz="0" w:space="0" w:color="auto"/>
      </w:divBdr>
      <w:divsChild>
        <w:div w:id="1629820625">
          <w:marLeft w:val="547"/>
          <w:marRight w:val="0"/>
          <w:marTop w:val="0"/>
          <w:marBottom w:val="0"/>
          <w:divBdr>
            <w:top w:val="none" w:sz="0" w:space="0" w:color="auto"/>
            <w:left w:val="none" w:sz="0" w:space="0" w:color="auto"/>
            <w:bottom w:val="none" w:sz="0" w:space="0" w:color="auto"/>
            <w:right w:val="none" w:sz="0" w:space="0" w:color="auto"/>
          </w:divBdr>
        </w:div>
        <w:div w:id="254827628">
          <w:marLeft w:val="547"/>
          <w:marRight w:val="0"/>
          <w:marTop w:val="0"/>
          <w:marBottom w:val="0"/>
          <w:divBdr>
            <w:top w:val="none" w:sz="0" w:space="0" w:color="auto"/>
            <w:left w:val="none" w:sz="0" w:space="0" w:color="auto"/>
            <w:bottom w:val="none" w:sz="0" w:space="0" w:color="auto"/>
            <w:right w:val="none" w:sz="0" w:space="0" w:color="auto"/>
          </w:divBdr>
        </w:div>
        <w:div w:id="760374908">
          <w:marLeft w:val="547"/>
          <w:marRight w:val="0"/>
          <w:marTop w:val="0"/>
          <w:marBottom w:val="0"/>
          <w:divBdr>
            <w:top w:val="none" w:sz="0" w:space="0" w:color="auto"/>
            <w:left w:val="none" w:sz="0" w:space="0" w:color="auto"/>
            <w:bottom w:val="none" w:sz="0" w:space="0" w:color="auto"/>
            <w:right w:val="none" w:sz="0" w:space="0" w:color="auto"/>
          </w:divBdr>
        </w:div>
        <w:div w:id="4460026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b6f0c7b79d242fb9b695379380fc8c0 xmlns="a56c8b12-a85d-49e4-8795-1b5ca8e1a6c5">
      <Terms xmlns="http://schemas.microsoft.com/office/infopath/2007/PartnerControls"/>
    </jb6f0c7b79d242fb9b695379380fc8c0>
    <TaxCatchAll xmlns="a56c8b12-a85d-49e4-8795-1b5ca8e1a6c5" xsi:nil="true"/>
    <lcf76f155ced4ddcb4097134ff3c332f xmlns="f97bdd53-b206-4ef3-bc5e-5f59b51504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0C0ADD2EAA349A9694DCB32C5FCBB" ma:contentTypeVersion="15" ma:contentTypeDescription="Create a new document." ma:contentTypeScope="" ma:versionID="86b555f462a0797b6d546ec3cb1d26e9">
  <xsd:schema xmlns:xsd="http://www.w3.org/2001/XMLSchema" xmlns:xs="http://www.w3.org/2001/XMLSchema" xmlns:p="http://schemas.microsoft.com/office/2006/metadata/properties" xmlns:ns2="a56c8b12-a85d-49e4-8795-1b5ca8e1a6c5" xmlns:ns3="f97bdd53-b206-4ef3-bc5e-5f59b51504c1" targetNamespace="http://schemas.microsoft.com/office/2006/metadata/properties" ma:root="true" ma:fieldsID="252628607f5edd7c4b308a43f3560586" ns2:_="" ns3:_="">
    <xsd:import namespace="a56c8b12-a85d-49e4-8795-1b5ca8e1a6c5"/>
    <xsd:import namespace="f97bdd53-b206-4ef3-bc5e-5f59b51504c1"/>
    <xsd:element name="properties">
      <xsd:complexType>
        <xsd:sequence>
          <xsd:element name="documentManagement">
            <xsd:complexType>
              <xsd:all>
                <xsd:element ref="ns2:jb6f0c7b79d242fb9b695379380fc8c0" minOccurs="0"/>
                <xsd:element ref="ns2:TaxCatchAll"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8b12-a85d-49e4-8795-1b5ca8e1a6c5" elementFormDefault="qualified">
    <xsd:import namespace="http://schemas.microsoft.com/office/2006/documentManagement/types"/>
    <xsd:import namespace="http://schemas.microsoft.com/office/infopath/2007/PartnerControls"/>
    <xsd:element name="jb6f0c7b79d242fb9b695379380fc8c0" ma:index="9" nillable="true" ma:taxonomy="true" ma:internalName="jb6f0c7b79d242fb9b695379380fc8c0" ma:taxonomyFieldName="Staff_x0020_Category" ma:displayName="Staff Category" ma:fieldId="{3b6f0c7b-79d2-42fb-9b69-5379380fc8c0}" ma:sspId="0f6fa8a1-5366-4e14-9289-3190a886ef3c" ma:termSetId="cd19f695-1e43-49b7-88dc-2175eabf82f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24dcc11-c9bf-4680-aac6-afe2dc043963}" ma:internalName="TaxCatchAll" ma:showField="CatchAllData" ma:web="a56c8b12-a85d-49e4-8795-1b5ca8e1a6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7bdd53-b206-4ef3-bc5e-5f59b51504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F9F2-EF71-4696-9E86-355BEF0A2F2A}">
  <ds:schemaRefs>
    <ds:schemaRef ds:uri="http://schemas.microsoft.com/office/2006/metadata/properties"/>
    <ds:schemaRef ds:uri="http://schemas.microsoft.com/office/infopath/2007/PartnerControls"/>
    <ds:schemaRef ds:uri="a56c8b12-a85d-49e4-8795-1b5ca8e1a6c5"/>
    <ds:schemaRef ds:uri="f97bdd53-b206-4ef3-bc5e-5f59b51504c1"/>
  </ds:schemaRefs>
</ds:datastoreItem>
</file>

<file path=customXml/itemProps2.xml><?xml version="1.0" encoding="utf-8"?>
<ds:datastoreItem xmlns:ds="http://schemas.openxmlformats.org/officeDocument/2006/customXml" ds:itemID="{233ED169-F156-4018-967E-5058FDE152C2}">
  <ds:schemaRefs>
    <ds:schemaRef ds:uri="http://schemas.microsoft.com/sharepoint/v3/contenttype/forms"/>
  </ds:schemaRefs>
</ds:datastoreItem>
</file>

<file path=customXml/itemProps3.xml><?xml version="1.0" encoding="utf-8"?>
<ds:datastoreItem xmlns:ds="http://schemas.openxmlformats.org/officeDocument/2006/customXml" ds:itemID="{BF0354DC-9CE6-4AF9-9055-0DD59B32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8b12-a85d-49e4-8795-1b5ca8e1a6c5"/>
    <ds:schemaRef ds:uri="f97bdd53-b206-4ef3-bc5e-5f59b5150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EAB6A-14F9-4CFE-B0B2-A8259D86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3987</Words>
  <Characters>22728</Characters>
  <Application>Microsoft Office Word</Application>
  <DocSecurity>0</DocSecurity>
  <Lines>189</Lines>
  <Paragraphs>53</Paragraphs>
  <ScaleCrop>false</ScaleCrop>
  <Company>Trinity Academy Halifax</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Middleton</dc:creator>
  <cp:keywords/>
  <dc:description/>
  <cp:lastModifiedBy>Caroline Middleton</cp:lastModifiedBy>
  <cp:revision>7</cp:revision>
  <cp:lastPrinted>2020-06-25T09:35:00Z</cp:lastPrinted>
  <dcterms:created xsi:type="dcterms:W3CDTF">2023-07-16T12:37:00Z</dcterms:created>
  <dcterms:modified xsi:type="dcterms:W3CDTF">2024-03-04T10:10:00Z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0x01010002C0C0ADD2EAA349A9694DCB32C5FCBB</vt:lpwstr>
  </property>
  <property fmtid="{D5CDD505-2E9C-101B-9397-08002B2CF9AE}" pid="3" name="Staff Category">
    <vt:lpwstr/>
  </property>
  <property fmtid="{D5CDD505-2E9C-101B-9397-08002B2CF9AE}" pid="4" name="MediaServiceImageTags">
    <vt:lpwstr/>
  </property>
</Properties>
</file>